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E6" w:rsidRPr="00857F29" w:rsidRDefault="00001080" w:rsidP="007252E6">
      <w:pPr>
        <w:jc w:val="center"/>
        <w:rPr>
          <w:b/>
          <w:sz w:val="28"/>
          <w:szCs w:val="28"/>
          <w:lang w:val="en-GB"/>
        </w:rPr>
      </w:pPr>
      <w:r>
        <w:rPr>
          <w:b/>
          <w:sz w:val="28"/>
          <w:szCs w:val="28"/>
        </w:rPr>
        <w:t xml:space="preserve">From </w:t>
      </w:r>
      <w:r w:rsidRPr="00001080">
        <w:rPr>
          <w:b/>
          <w:sz w:val="28"/>
          <w:szCs w:val="28"/>
        </w:rPr>
        <w:t>Insertion-Grafting to Exfoliation</w:t>
      </w:r>
      <w:r>
        <w:rPr>
          <w:b/>
          <w:sz w:val="28"/>
          <w:szCs w:val="28"/>
        </w:rPr>
        <w:t xml:space="preserve"> </w:t>
      </w:r>
      <w:r w:rsidRPr="00001080">
        <w:rPr>
          <w:b/>
          <w:sz w:val="28"/>
          <w:szCs w:val="28"/>
        </w:rPr>
        <w:t>in Layered Functional Systems</w:t>
      </w:r>
    </w:p>
    <w:p w:rsidR="00053A2C" w:rsidRPr="007252E6" w:rsidRDefault="00053A2C" w:rsidP="006343C0">
      <w:pPr>
        <w:jc w:val="center"/>
        <w:rPr>
          <w:b/>
          <w:lang w:val="en-GB"/>
        </w:rPr>
      </w:pPr>
    </w:p>
    <w:p w:rsidR="00053A2C" w:rsidRPr="007252E6" w:rsidRDefault="00001080" w:rsidP="00053A2C">
      <w:pPr>
        <w:jc w:val="center"/>
        <w:rPr>
          <w:b/>
          <w:lang w:val="en-US"/>
        </w:rPr>
      </w:pPr>
      <w:r w:rsidRPr="00001080">
        <w:rPr>
          <w:b/>
          <w:lang w:val="en-US"/>
        </w:rPr>
        <w:t xml:space="preserve">Pierre </w:t>
      </w:r>
      <w:proofErr w:type="spellStart"/>
      <w:r w:rsidRPr="00001080">
        <w:rPr>
          <w:b/>
          <w:lang w:val="en-US"/>
        </w:rPr>
        <w:t>Rabu</w:t>
      </w:r>
      <w:proofErr w:type="spellEnd"/>
      <w:r w:rsidRPr="00001080">
        <w:rPr>
          <w:b/>
          <w:lang w:val="en-US"/>
        </w:rPr>
        <w:t xml:space="preserve"> </w:t>
      </w:r>
      <w:proofErr w:type="gramStart"/>
      <w:r w:rsidR="004A1E19">
        <w:rPr>
          <w:b/>
          <w:vertAlign w:val="superscript"/>
          <w:lang w:val="en-US"/>
        </w:rPr>
        <w:t>1,*</w:t>
      </w:r>
      <w:proofErr w:type="gramEnd"/>
      <w:r w:rsidR="007252E6">
        <w:rPr>
          <w:b/>
          <w:vertAlign w:val="subscript"/>
          <w:lang w:val="en-US"/>
        </w:rPr>
        <w:t xml:space="preserve"> </w:t>
      </w:r>
    </w:p>
    <w:p w:rsidR="004A1E19" w:rsidRPr="007252E6" w:rsidRDefault="00696307" w:rsidP="00001080">
      <w:pPr>
        <w:jc w:val="center"/>
        <w:rPr>
          <w:i/>
          <w:sz w:val="20"/>
          <w:szCs w:val="20"/>
          <w:lang w:val="en-US"/>
        </w:rPr>
      </w:pPr>
      <w:r w:rsidRPr="007252E6">
        <w:rPr>
          <w:i/>
          <w:sz w:val="20"/>
          <w:szCs w:val="20"/>
          <w:vertAlign w:val="superscript"/>
          <w:lang w:val="en-US"/>
        </w:rPr>
        <w:t>1</w:t>
      </w:r>
      <w:r w:rsidR="00001080" w:rsidRPr="00001080">
        <w:rPr>
          <w:rFonts w:ascii="Calibri" w:eastAsia="MS Mincho" w:hAnsi="Calibri"/>
          <w:i/>
          <w:iCs/>
          <w:sz w:val="28"/>
          <w:szCs w:val="28"/>
          <w:lang w:val="en-US" w:eastAsia="ja-JP"/>
        </w:rPr>
        <w:t xml:space="preserve"> </w:t>
      </w:r>
      <w:r w:rsidR="00001080" w:rsidRPr="00001080">
        <w:rPr>
          <w:i/>
          <w:iCs/>
          <w:sz w:val="20"/>
          <w:szCs w:val="20"/>
          <w:lang w:val="en-US"/>
        </w:rPr>
        <w:t>Institute of Physics and Chemistry of Materials of Strasbourg, CNRS-University of Strasbourg, 23 rue du Loess 67034 Strasbourg, France</w:t>
      </w:r>
    </w:p>
    <w:p w:rsidR="00867ED4" w:rsidRPr="007252E6" w:rsidRDefault="004A1E19" w:rsidP="004A1E19">
      <w:pPr>
        <w:ind w:left="720"/>
        <w:jc w:val="center"/>
        <w:rPr>
          <w:i/>
          <w:sz w:val="20"/>
          <w:szCs w:val="20"/>
          <w:lang w:val="en-US"/>
        </w:rPr>
      </w:pPr>
      <w:r w:rsidRPr="007252E6">
        <w:rPr>
          <w:sz w:val="20"/>
          <w:szCs w:val="20"/>
          <w:lang w:val="en-US"/>
        </w:rPr>
        <w:t>*</w:t>
      </w:r>
      <w:r w:rsidRPr="007252E6">
        <w:rPr>
          <w:i/>
          <w:sz w:val="20"/>
          <w:szCs w:val="20"/>
          <w:lang w:val="en-US"/>
        </w:rPr>
        <w:t>Corresponding author, e</w:t>
      </w:r>
      <w:r w:rsidR="00053A2C" w:rsidRPr="007252E6">
        <w:rPr>
          <w:i/>
          <w:sz w:val="20"/>
          <w:szCs w:val="20"/>
          <w:lang w:val="en-US"/>
        </w:rPr>
        <w:t>-mail:</w:t>
      </w:r>
      <w:r w:rsidR="00001080" w:rsidRPr="00001080">
        <w:rPr>
          <w:rFonts w:ascii="Calibri" w:eastAsia="MS Mincho" w:hAnsi="Calibri"/>
          <w:i/>
          <w:iCs/>
          <w:sz w:val="28"/>
          <w:szCs w:val="28"/>
          <w:lang w:val="en-US" w:eastAsia="ja-JP"/>
        </w:rPr>
        <w:t xml:space="preserve"> </w:t>
      </w:r>
      <w:r w:rsidR="00001080" w:rsidRPr="00001080">
        <w:rPr>
          <w:i/>
          <w:iCs/>
          <w:sz w:val="20"/>
          <w:szCs w:val="20"/>
          <w:lang w:val="en-US"/>
        </w:rPr>
        <w:t>pierre.rabu@ipcms.unistra.fr</w:t>
      </w:r>
    </w:p>
    <w:p w:rsidR="007252E6" w:rsidRPr="005A4066" w:rsidRDefault="007252E6" w:rsidP="00B16327">
      <w:pPr>
        <w:autoSpaceDE w:val="0"/>
        <w:autoSpaceDN w:val="0"/>
        <w:adjustRightInd w:val="0"/>
        <w:rPr>
          <w:sz w:val="22"/>
          <w:szCs w:val="22"/>
          <w:lang w:val="en-US"/>
        </w:rPr>
      </w:pPr>
    </w:p>
    <w:p w:rsidR="007F6503" w:rsidRPr="007F6503" w:rsidRDefault="007F6503" w:rsidP="007F6503">
      <w:pPr>
        <w:ind w:firstLine="720"/>
        <w:rPr>
          <w:sz w:val="22"/>
          <w:szCs w:val="22"/>
          <w:lang w:val="en-US"/>
        </w:rPr>
      </w:pPr>
      <w:r w:rsidRPr="007F6503">
        <w:rPr>
          <w:sz w:val="22"/>
          <w:szCs w:val="22"/>
          <w:lang w:val="en-US"/>
        </w:rPr>
        <w:t xml:space="preserve">Chemical and structural versatility of layered metal hydroxides and oxides allows for insertion and grafting of various kinds of functional molecules in between magnetic or ferroelectric sheets. This ability is promising for generating multi-functionality. Numerous properties can be combined as conductivity, luminescence, chirality, magnetism electro-activity, catalysis, </w:t>
      </w:r>
      <w:proofErr w:type="spellStart"/>
      <w:r w:rsidRPr="007F6503">
        <w:rPr>
          <w:sz w:val="22"/>
          <w:szCs w:val="22"/>
          <w:lang w:val="en-US"/>
        </w:rPr>
        <w:t>etc</w:t>
      </w:r>
      <w:proofErr w:type="spellEnd"/>
      <w:r w:rsidRPr="007F6503">
        <w:rPr>
          <w:sz w:val="22"/>
          <w:szCs w:val="22"/>
          <w:lang w:val="en-US"/>
        </w:rPr>
        <w:t xml:space="preserve"> … In addition, these functionalities can be rather easily modulated by changing the host structure as well as the inserted species. Such “Lego©” chemistry seems really appropriate and we obtained many magnetic (2D-3D), magneto-luminescent and magneto-electric systems.</w:t>
      </w:r>
      <w:r w:rsidRPr="007F6503">
        <w:rPr>
          <w:sz w:val="22"/>
          <w:szCs w:val="22"/>
          <w:lang w:val="en-US"/>
        </w:rPr>
        <w:fldChar w:fldCharType="begin"/>
      </w:r>
      <w:r w:rsidRPr="007F6503">
        <w:rPr>
          <w:sz w:val="22"/>
          <w:szCs w:val="22"/>
          <w:lang w:val="en-US"/>
        </w:rPr>
        <w:instrText xml:space="preserve"> ADDIN ZOTERO_ITEM CSL_CITATION {"citationID":"un0BwxoL","properties":{"formattedCitation":"\\super 1,2\\nosupersub{}","plainCitation":"1,2","noteIndex":0},"citationItems":[{"id":25721,"uris":["http://zotero.org/users/3054660/items/YPSPPP8M"],"uri":["http://zotero.org/users/3054660/items/YPSPPP8M"],"itemData":{"id":25721,"type":"article-journal","container-title":"Nanotechnology Reviews","DOI":"10.1515/ntrev-2015-0017","ISSN":"21919097","issue":"6","page":"557–580","title":"Hybrid interfaces in layered hydroxides: magnetic and multifunctional superstructures by design","volume":"4","author":[{"family":"Rabu","given":"Pierre"},{"family":"Delahaye","given":"Emilie"},{"family":"Rogez","given":"Guillaume"}],"issued":{"date-parts":[["2015"]]}}},{"id":34380,"uris":["http://zotero.org/users/3054660/items/NIDLS84E"],"uri":["http://zotero.org/users/3054660/items/NIDLS84E"],"itemData":{"id":34380,"type":"article-journal","abstract":"Abstract Copper- and cobalt-based layered simple hydroxides (LSH) are successfully functionalized by a series of fluorene mono- and diphosphonic acids, using anionic exchange reactions and a preintercalation strategy. The lateral functionalization of the fluorene moieties has only little impact on the overall structure of the obtained layered hybrid materials but it influences the organization of the molecules within the interlamellar spacing. For bulky fluorene (9,9-dioctyl derivative), luminescence is preserved when inserted into copper and cobalt hydroxydes, whereas it is completely quenched for the other fluorenes. Detailed characterization of the internal structure and chemical bonding properties for copper- and cobalt-based hybrids is performed via ancillary experimental techniques. For the copper-based LSH class, for which more elusive findings are found, first-principles molecular dynamics simulations unravel the fundamental stabilizing role of the H-bonding network promoted within the local environments of the fluorene mono- and diphosphonic acids. The cobalt series of compounds constitute a new class of hybrid magnets, with ordering temperatures ranging from 11.8 to 17.8 K and show a clear magnetoelectric effect. This effect appears above a threshold magnetic field, which is null below the magnetic ordering temperature, and it persists in the paramagnetic regime till about 110 K.","container-title":"Advanced Functional Materials","DOI":"10.1002/adfm.201703576","ISSN":"1616-301X","issue":"41","journalAbbreviation":"Advanced Functional Materials","note":"publisher: John Wiley &amp; Sons, Ltd","page":"1703576","title":"Layered Simple Hydroxides Functionalized by Fluorene-Phosphonic Acids: Synthesis, Interface Theoretical Insights, and Magnetoelectric Effect","volume":"27","author":[{"family":"Evrard","given":"Quentin"},{"family":"Chaker","given":"Ziyad"},{"family":"Roger","given":"Mélissa"},{"family":"Sevrain","given":"Charlotte M."},{"family":"Delahaye","given":"Emilie"},{"family":"Gallart","given":"Mathieu"},{"family":"Gilliot","given":"Pierre"},{"family":"Leuvrey","given":"Cédric"},{"family":"Rueff","given":"Jean-Michel"},{"family":"Rabu","given":"Pierre"},{"family":"Massobrio","given":"Carlo"},{"family":"Boero","given":"Mauro"},{"family":"Pautrat","given":"Alain"},{"family":"Jaffrès","given":"Paul-Alain"},{"family":"Ori","given":"Guido"},{"family":"Rogez","given":"Guillaume"}],"issued":{"date-parts":[["2017",11,1]]}}}],"schema":"https://github.com/citation-style-language/schema/raw/master/csl-citation.json"} </w:instrText>
      </w:r>
      <w:r w:rsidRPr="007F6503">
        <w:rPr>
          <w:sz w:val="22"/>
          <w:szCs w:val="22"/>
          <w:lang w:val="en-US"/>
        </w:rPr>
        <w:fldChar w:fldCharType="separate"/>
      </w:r>
      <w:r w:rsidRPr="007F6503">
        <w:rPr>
          <w:sz w:val="22"/>
          <w:szCs w:val="22"/>
          <w:vertAlign w:val="superscript"/>
          <w:lang w:val="fr-FR"/>
        </w:rPr>
        <w:t>1,2</w:t>
      </w:r>
      <w:r w:rsidRPr="007F6503">
        <w:rPr>
          <w:sz w:val="22"/>
          <w:szCs w:val="22"/>
          <w:lang w:val="en-US"/>
        </w:rPr>
        <w:fldChar w:fldCharType="end"/>
      </w:r>
      <w:r w:rsidRPr="007F6503">
        <w:rPr>
          <w:sz w:val="22"/>
          <w:szCs w:val="22"/>
          <w:lang w:val="en-US"/>
        </w:rPr>
        <w:t xml:space="preserve"> Although successful, this approach is still quite serendipitous and a better control </w:t>
      </w:r>
      <w:r w:rsidRPr="007F6503">
        <w:rPr>
          <w:i/>
          <w:sz w:val="22"/>
          <w:szCs w:val="22"/>
          <w:lang w:val="en-US"/>
        </w:rPr>
        <w:t>a priori</w:t>
      </w:r>
      <w:r w:rsidRPr="007F6503">
        <w:rPr>
          <w:sz w:val="22"/>
          <w:szCs w:val="22"/>
          <w:lang w:val="en-US"/>
        </w:rPr>
        <w:t xml:space="preserve"> of the synthesis and precise knowledge of the structure of these hybrid materials are necessary to help the designing of new layered hybrids.</w:t>
      </w:r>
    </w:p>
    <w:p w:rsidR="007F6503" w:rsidRPr="007F6503" w:rsidRDefault="007F6503" w:rsidP="007F6503">
      <w:pPr>
        <w:ind w:firstLine="720"/>
        <w:rPr>
          <w:sz w:val="22"/>
          <w:szCs w:val="22"/>
          <w:lang w:val="en-US"/>
        </w:rPr>
      </w:pPr>
      <w:r w:rsidRPr="007F6503">
        <w:rPr>
          <w:sz w:val="22"/>
          <w:szCs w:val="22"/>
          <w:lang w:val="en-US"/>
        </w:rPr>
        <w:t>We present here recent results concerning magnetic and multifunctional layered hydroxides (LSH) and oxides (</w:t>
      </w:r>
      <w:proofErr w:type="spellStart"/>
      <w:r>
        <w:rPr>
          <w:sz w:val="22"/>
          <w:szCs w:val="22"/>
          <w:lang w:val="en-US"/>
        </w:rPr>
        <w:t>A</w:t>
      </w:r>
      <w:r w:rsidRPr="007F6503">
        <w:rPr>
          <w:sz w:val="22"/>
          <w:szCs w:val="22"/>
          <w:lang w:val="en-US"/>
        </w:rPr>
        <w:t>urivillius</w:t>
      </w:r>
      <w:proofErr w:type="spellEnd"/>
      <w:r>
        <w:rPr>
          <w:sz w:val="22"/>
          <w:szCs w:val="22"/>
          <w:lang w:val="en-US"/>
        </w:rPr>
        <w:t xml:space="preserve"> phases</w:t>
      </w:r>
      <w:bookmarkStart w:id="0" w:name="_GoBack"/>
      <w:bookmarkEnd w:id="0"/>
      <w:r w:rsidRPr="007F6503">
        <w:rPr>
          <w:sz w:val="22"/>
          <w:szCs w:val="22"/>
          <w:lang w:val="en-US"/>
        </w:rPr>
        <w:t>) illustrating the mechanisms involved in insertion-grafting reactions, up to exfoliation. Our results enlarge the library of molecular species that is possible to graft into inter-lamellar space using various activation conditions.</w:t>
      </w:r>
      <w:r w:rsidRPr="007F6503">
        <w:rPr>
          <w:sz w:val="22"/>
          <w:szCs w:val="22"/>
          <w:lang w:val="en-US"/>
        </w:rPr>
        <w:fldChar w:fldCharType="begin"/>
      </w:r>
      <w:r w:rsidRPr="007F6503">
        <w:rPr>
          <w:sz w:val="22"/>
          <w:szCs w:val="22"/>
          <w:lang w:val="en-US"/>
        </w:rPr>
        <w:instrText xml:space="preserve"> ADDIN ZOTERO_ITEM CSL_CITATION {"citationID":"cGZs5kl5","properties":{"formattedCitation":"\\super 2\\uc0\\u8211{}5\\nosupersub{}","plainCitation":"2–5","noteIndex":0},"citationItems":[{"id":34380,"uris":["http://zotero.org/users/3054660/items/NIDLS84E"],"uri":["http://zotero.org/users/3054660/items/NIDLS84E"],"itemData":{"id":34380,"type":"article-journal","abstract":"Abstract Copper- and cobalt-based layered simple hydroxides (LSH) are successfully functionalized by a series of fluorene mono- and diphosphonic acids, using anionic exchange reactions and a preintercalation strategy. The lateral functionalization of the fluorene moieties has only little impact on the overall structure of the obtained layered hybrid materials but it influences the organization of the molecules within the interlamellar spacing. For bulky fluorene (9,9-dioctyl derivative), luminescence is preserved when inserted into copper and cobalt hydroxydes, whereas it is completely quenched for the other fluorenes. Detailed characterization of the internal structure and chemical bonding properties for copper- and cobalt-based hybrids is performed via ancillary experimental techniques. For the copper-based LSH class, for which more elusive findings are found, first-principles molecular dynamics simulations unravel the fundamental stabilizing role of the H-bonding network promoted within the local environments of the fluorene mono- and diphosphonic acids. The cobalt series of compounds constitute a new class of hybrid magnets, with ordering temperatures ranging from 11.8 to 17.8 K and show a clear magnetoelectric effect. This effect appears above a threshold magnetic field, which is null below the magnetic ordering temperature, and it persists in the paramagnetic regime till about 110 K.","container-title":"Advanced Functional Materials","DOI":"10.1002/adfm.201703576","ISSN":"1616-301X","issue":"41","journalAbbreviation":"Advanced Functional Materials","note":"publisher: John Wiley &amp; Sons, Ltd","page":"1703576","title":"Layered Simple Hydroxides Functionalized by Fluorene-Phosphonic Acids: Synthesis, Interface Theoretical Insights, and Magnetoelectric Effect","volume":"27","author":[{"family":"Evrard","given":"Quentin"},{"family":"Chaker","given":"Ziyad"},{"family":"Roger","given":"Mélissa"},{"family":"Sevrain","given":"Charlotte M."},{"family":"Delahaye","given":"Emilie"},{"family":"Gallart","given":"Mathieu"},{"family":"Gilliot","given":"Pierre"},{"family":"Leuvrey","given":"Cédric"},{"family":"Rueff","given":"Jean-Michel"},{"family":"Rabu","given":"Pierre"},{"family":"Massobrio","given":"Carlo"},{"family":"Boero","given":"Mauro"},{"family":"Pautrat","given":"Alain"},{"family":"Jaffrès","given":"Paul-Alain"},{"family":"Ori","given":"Guido"},{"family":"Rogez","given":"Guillaume"}],"issued":{"date-parts":[["2017",11,1]]}}},{"id":25205,"uris":["http://zotero.org/users/3054660/items/987P3HQY"],"uri":["http://zotero.org/users/3054660/items/987P3HQY"],"itemData":{"id":25205,"type":"article-journal","container-title":"Crystal Growth &amp; Design","DOI":"10.1021/acs.cgd.7b01692","ISSN":"1528-7483","issue":"3","page":"1809-1817","title":"Noncentrosymmetric Cu(II) Layered Hydroxide: Synthesis, Crystal Structure, Nonlinear Optical, and Magnetic Properties of Cu2(OH)3(C12H25SO4)","volume":"18","author":[{"family":"Evrard","given":"Quentin"},{"family":"Leuvrey","given":"Cédric"},{"family":"Farger","given":"Pierre"},{"family":"Delahaye","given":"Emilie"},{"family":"Rabu","given":"Pierre"},{"family":"Taupier","given":"Grégory"},{"family":"Dorkenoo","given":"Kokou Dodzi"},{"family":"Rueff","given":"Jean-Michel"},{"family":"Barrier","given":"Nicolas"},{"family":"Pérez","given":"Olivier"},{"family":"Rogez","given":"Guillaume"}],"issued":{"date-parts":[["2018",3,7]]}}},{"id":25029,"uris":["http://zotero.org/users/3054660/items/7PHDKALY"],"uri":["http://zotero.org/users/3054660/items/7PHDKALY"],"itemData":{"id":25029,"type":"article-journal","abstract":"The insertion of phenylbutylamine into a layered perovskite of formula H2Bi0.1Sr0.85Ta2O7 (HST) has been investigated as a function of the synthesis conditions. For short reactions times (1.5 h), achieved using microwave assisted reactions, a short interlayer distance (2.2 nm) is obtained (PBA1-HST) whereas for long reaction times (18 h) achieved using classical solvothermal reaction, a much larger interlayer distance is obtained (3.0 nm) (PBA3-HST). The compounds are well crystallized despite a more pronounced disorder of the organic moiety for PBA1-HST, evidenced by IR spectroscopy. The organic loading is very similar for both phases, and no difference in the 13C CP/MAS solid state NMR spectra could be evidenced. 1D electron density profiles established from XRD patterns allow to precise the organization of the molecules within the interlayer space. More subtle variations of the reaction parameters tend to show that there is a gradual evolution from the kinetic product, PBA1-HST, to the thermodynamic one, PBA3-HST, but it has not been possible to isolate a monophasic intermediate phase. Yet a compound with an intermediate interlayer distance could be isolated as a pure phase, using a prefunctionalized precursor as starting material (PBA2-HST, 2.7 nm). It was finally shown that it is possible to realize a mutual conversion of PBA2-HST and PBA3-HST by post-synthesis solvent treatment. This work completes the emerging studies on microwave-assisted functionalization of layered oxides and paves the way to a fine tailoring of hybrid materials with specific structures and properties.","container-title":"Journal of Solid State Chemistry","DOI":"https://doi.org/10.1016/j.jssc.2018.10.034","ISSN":"0022-4596","journalAbbreviation":"J. Solid State Chem.","page":"532-539","title":"Tuning the organization of the interlayer organic moiety in a hybrid layered perovskite","volume":"269","author":[{"family":"Wang","given":"Yanhui"},{"family":"Leuvrey","given":"Cédric"},{"family":"Delahaye","given":"Emilie"},{"family":"Leroux","given":"Fabrice"},{"family":"Rabu","given":"Pierre"},{"family":"Taviot-Guého","given":"Christine"},{"family":"Rogez","given":"Guillaume"}],"issued":{"date-parts":[["2019",1,1]]}}},{"id":34307,"uris":["http://zotero.org/users/3054660/items/N5QJXGQB"],"uri":["http://zotero.org/users/3054660/items/N5QJXGQB"],"itemData":{"id":34307,"type":"article-journal","abstract":"Hypothesis\nWhile controlled and efficient exfoliation of layered oxides often remains a time consuming challenge, the surface modification of inorganic nanosheets is of outmost importance for future applications. The functionalization of the bulk material prior to exfoliation should allow the application of tools developped for Van der Waals materials to directly produce functionalized oxide nanosheets.\nExperiments\nThe Aurivillius phase Bi2SrTa2O9 is functionalized by a linear aliphatic phosphonic acid via microwave-assisted reactions. The structure of the hybrid material and the coordination of the phosphonate group is scrutinized, notably by Pair Distribution Function. This functionalized layered oxide is then exfoliated in one hour in organic solvent, using high shear force dispersion. The obtained nanosheets are characterized in suspension and as deposits to check their chemical integrity.\nFindings\nThe covalent functionalization decreases the electrostatic cohesion between the inorganic layers leading to an efficient exfoliation in short time under shearing. The functionalization of the bulk material is preserved on the nanosheets upon exfoliation and plays a major role to enable liquid-phase exfoliation and in the stability of the resulting suspensions. This strategy is very promising for the straighforward preparation of functionalized nanosheets, paving the way for versatile design of new (multi)functional hybrid nanosheets for various potential applications.","container-title":"Journal of Colloid and Interface Science","DOI":"10.1016/j.jcis.2021.08.213","ISSN":"0021-9797","journalAbbreviation":"Journal of Colloid and Interface Science","page":"621-632","title":"Fast and efficient shear-force assisted production of covalently functionalized oxide nanosheets","volume":"607","author":[{"family":"Payet","given":"Frédéric"},{"family":"Bouillet","given":"Corinne"},{"family":"Leroux","given":"Fabrice"},{"family":"Leuvrey","given":"Cédric"},{"family":"Rabu","given":"Pierre"},{"family":"Schosseler","given":"François"},{"family":"Taviot-Guého","given":"Christine"},{"family":"Rogez","given":"Guillaume"}],"issued":{"date-parts":[["2022",2,1]]}}}],"schema":"https://github.com/citation-style-language/schema/raw/master/csl-citation.json"} </w:instrText>
      </w:r>
      <w:r w:rsidRPr="007F6503">
        <w:rPr>
          <w:sz w:val="22"/>
          <w:szCs w:val="22"/>
          <w:lang w:val="en-US"/>
        </w:rPr>
        <w:fldChar w:fldCharType="separate"/>
      </w:r>
      <w:r w:rsidRPr="007F6503">
        <w:rPr>
          <w:sz w:val="22"/>
          <w:szCs w:val="22"/>
          <w:vertAlign w:val="superscript"/>
          <w:lang w:val="fr-FR"/>
        </w:rPr>
        <w:t>2–5</w:t>
      </w:r>
      <w:r w:rsidRPr="007F6503">
        <w:rPr>
          <w:sz w:val="22"/>
          <w:szCs w:val="22"/>
          <w:lang w:val="en-US"/>
        </w:rPr>
        <w:fldChar w:fldCharType="end"/>
      </w:r>
      <w:r w:rsidRPr="007F6503">
        <w:rPr>
          <w:sz w:val="22"/>
          <w:szCs w:val="22"/>
          <w:lang w:val="en-US"/>
        </w:rPr>
        <w:t xml:space="preserve"> We will describe efficient structural characterization techniques and analytical tools (TEM, XRD analysis and modeling) that were developed to investigate the structural features of these systems, allowing for establishing structure-properties relationships, together with improvement of the design of layered functional materials.</w:t>
      </w:r>
    </w:p>
    <w:p w:rsidR="007F6503" w:rsidRPr="007F6503" w:rsidRDefault="007F6503" w:rsidP="007F6503">
      <w:pPr>
        <w:ind w:firstLine="720"/>
        <w:rPr>
          <w:sz w:val="22"/>
          <w:szCs w:val="22"/>
          <w:lang w:val="en-US"/>
        </w:rPr>
      </w:pPr>
    </w:p>
    <w:p w:rsidR="007F6503" w:rsidRPr="007F6503" w:rsidRDefault="007F6503" w:rsidP="007F6503">
      <w:pPr>
        <w:rPr>
          <w:sz w:val="22"/>
          <w:szCs w:val="22"/>
          <w:lang w:val="en-US"/>
        </w:rPr>
      </w:pPr>
      <w:r w:rsidRPr="007F6503">
        <w:rPr>
          <w:b/>
          <w:bCs/>
          <w:sz w:val="22"/>
          <w:szCs w:val="22"/>
          <w:lang w:val="en-US"/>
        </w:rPr>
        <w:t xml:space="preserve">Acknowledgements: </w:t>
      </w:r>
      <w:r w:rsidRPr="007F6503">
        <w:rPr>
          <w:bCs/>
          <w:sz w:val="22"/>
          <w:szCs w:val="22"/>
          <w:lang w:val="en-US"/>
        </w:rPr>
        <w:t xml:space="preserve">CNRS, University of Strasbourg, </w:t>
      </w:r>
      <w:proofErr w:type="spellStart"/>
      <w:r w:rsidRPr="007F6503">
        <w:rPr>
          <w:bCs/>
          <w:sz w:val="22"/>
          <w:szCs w:val="22"/>
          <w:lang w:val="en-US"/>
        </w:rPr>
        <w:t>Région</w:t>
      </w:r>
      <w:proofErr w:type="spellEnd"/>
      <w:r w:rsidRPr="007F6503">
        <w:rPr>
          <w:bCs/>
          <w:sz w:val="22"/>
          <w:szCs w:val="22"/>
          <w:lang w:val="en-US"/>
        </w:rPr>
        <w:t xml:space="preserve"> Grand Est, contract No. ANR-14-CE07-0004-01 (HYMN)) and the </w:t>
      </w:r>
      <w:proofErr w:type="spellStart"/>
      <w:r w:rsidRPr="007F6503">
        <w:rPr>
          <w:bCs/>
          <w:sz w:val="22"/>
          <w:szCs w:val="22"/>
          <w:lang w:val="en-US"/>
        </w:rPr>
        <w:t>Labex</w:t>
      </w:r>
      <w:proofErr w:type="spellEnd"/>
      <w:r w:rsidRPr="007F6503">
        <w:rPr>
          <w:bCs/>
          <w:sz w:val="22"/>
          <w:szCs w:val="22"/>
          <w:lang w:val="en-US"/>
        </w:rPr>
        <w:t xml:space="preserve"> NIE (ANR-11-LABX-0058_NIE within the </w:t>
      </w:r>
      <w:proofErr w:type="spellStart"/>
      <w:r w:rsidRPr="007F6503">
        <w:rPr>
          <w:bCs/>
          <w:sz w:val="22"/>
          <w:szCs w:val="22"/>
          <w:lang w:val="en-US"/>
        </w:rPr>
        <w:t>Investissement</w:t>
      </w:r>
      <w:proofErr w:type="spellEnd"/>
      <w:r w:rsidRPr="007F6503">
        <w:rPr>
          <w:bCs/>
          <w:sz w:val="22"/>
          <w:szCs w:val="22"/>
          <w:lang w:val="en-US"/>
        </w:rPr>
        <w:t xml:space="preserve"> </w:t>
      </w:r>
      <w:proofErr w:type="spellStart"/>
      <w:r w:rsidRPr="007F6503">
        <w:rPr>
          <w:bCs/>
          <w:sz w:val="22"/>
          <w:szCs w:val="22"/>
          <w:lang w:val="en-US"/>
        </w:rPr>
        <w:t>d’Avenir</w:t>
      </w:r>
      <w:proofErr w:type="spellEnd"/>
      <w:r w:rsidRPr="007F6503">
        <w:rPr>
          <w:bCs/>
          <w:sz w:val="22"/>
          <w:szCs w:val="22"/>
          <w:lang w:val="en-US"/>
        </w:rPr>
        <w:t xml:space="preserve"> program ANR-10-IDEX-0002-02)</w:t>
      </w:r>
      <w:r w:rsidRPr="007F6503">
        <w:rPr>
          <w:sz w:val="22"/>
          <w:szCs w:val="22"/>
          <w:lang w:val="en-US"/>
        </w:rPr>
        <w:t xml:space="preserve">. </w:t>
      </w:r>
    </w:p>
    <w:p w:rsidR="007F6503" w:rsidRPr="007F6503" w:rsidRDefault="007F6503" w:rsidP="007F6503">
      <w:pPr>
        <w:rPr>
          <w:sz w:val="22"/>
          <w:szCs w:val="22"/>
          <w:lang w:val="en-US"/>
        </w:rPr>
      </w:pPr>
    </w:p>
    <w:p w:rsidR="007F6503" w:rsidRPr="007F6503" w:rsidRDefault="007F6503" w:rsidP="007F6503">
      <w:pPr>
        <w:rPr>
          <w:b/>
          <w:bCs/>
          <w:sz w:val="18"/>
          <w:szCs w:val="18"/>
          <w:lang w:val="en-US"/>
        </w:rPr>
      </w:pPr>
      <w:r w:rsidRPr="007F6503">
        <w:rPr>
          <w:b/>
          <w:bCs/>
          <w:sz w:val="18"/>
          <w:szCs w:val="18"/>
          <w:lang w:val="en-US"/>
        </w:rPr>
        <w:t xml:space="preserve">References: </w:t>
      </w:r>
    </w:p>
    <w:p w:rsidR="007F6503" w:rsidRPr="007F6503" w:rsidRDefault="007F6503" w:rsidP="007F6503">
      <w:pPr>
        <w:rPr>
          <w:sz w:val="18"/>
          <w:szCs w:val="18"/>
          <w:lang w:val="fr-FR"/>
        </w:rPr>
      </w:pPr>
      <w:r w:rsidRPr="007F6503">
        <w:rPr>
          <w:sz w:val="18"/>
          <w:szCs w:val="18"/>
          <w:lang w:val="en-US"/>
        </w:rPr>
        <w:fldChar w:fldCharType="begin"/>
      </w:r>
      <w:r w:rsidRPr="007F6503">
        <w:rPr>
          <w:sz w:val="18"/>
          <w:szCs w:val="18"/>
          <w:lang w:val="en-US"/>
        </w:rPr>
        <w:instrText xml:space="preserve"> ADDIN ZOTERO_BIBL {"uncited":[],"omitted":[],"custom":[]} CSL_BIBLIOGRAPHY </w:instrText>
      </w:r>
      <w:r w:rsidRPr="007F6503">
        <w:rPr>
          <w:sz w:val="18"/>
          <w:szCs w:val="18"/>
          <w:lang w:val="en-US"/>
        </w:rPr>
        <w:fldChar w:fldCharType="separate"/>
      </w:r>
      <w:r w:rsidRPr="007F6503">
        <w:rPr>
          <w:sz w:val="18"/>
          <w:szCs w:val="18"/>
          <w:lang w:val="fr-FR"/>
        </w:rPr>
        <w:t xml:space="preserve">(1) </w:t>
      </w:r>
      <w:r w:rsidRPr="007F6503">
        <w:rPr>
          <w:sz w:val="18"/>
          <w:szCs w:val="18"/>
          <w:lang w:val="fr-FR"/>
        </w:rPr>
        <w:tab/>
      </w:r>
      <w:proofErr w:type="spellStart"/>
      <w:r w:rsidRPr="007F6503">
        <w:rPr>
          <w:sz w:val="18"/>
          <w:szCs w:val="18"/>
          <w:lang w:val="fr-FR"/>
        </w:rPr>
        <w:t>Rabu</w:t>
      </w:r>
      <w:proofErr w:type="spellEnd"/>
      <w:r w:rsidRPr="007F6503">
        <w:rPr>
          <w:sz w:val="18"/>
          <w:szCs w:val="18"/>
          <w:lang w:val="fr-FR"/>
        </w:rPr>
        <w:t xml:space="preserve">, </w:t>
      </w:r>
      <w:proofErr w:type="gramStart"/>
      <w:r w:rsidRPr="007F6503">
        <w:rPr>
          <w:sz w:val="18"/>
          <w:szCs w:val="18"/>
          <w:lang w:val="fr-FR"/>
        </w:rPr>
        <w:t>P.;</w:t>
      </w:r>
      <w:proofErr w:type="gramEnd"/>
      <w:r w:rsidRPr="007F6503">
        <w:rPr>
          <w:sz w:val="18"/>
          <w:szCs w:val="18"/>
          <w:lang w:val="fr-FR"/>
        </w:rPr>
        <w:t xml:space="preserve"> Delahaye, E.; </w:t>
      </w:r>
      <w:proofErr w:type="spellStart"/>
      <w:r w:rsidRPr="007F6503">
        <w:rPr>
          <w:sz w:val="18"/>
          <w:szCs w:val="18"/>
          <w:lang w:val="fr-FR"/>
        </w:rPr>
        <w:t>Rogez</w:t>
      </w:r>
      <w:proofErr w:type="spellEnd"/>
      <w:r w:rsidRPr="007F6503">
        <w:rPr>
          <w:sz w:val="18"/>
          <w:szCs w:val="18"/>
          <w:lang w:val="fr-FR"/>
        </w:rPr>
        <w:t xml:space="preserve">, G. </w:t>
      </w:r>
      <w:proofErr w:type="spellStart"/>
      <w:r w:rsidRPr="007F6503">
        <w:rPr>
          <w:sz w:val="18"/>
          <w:szCs w:val="18"/>
          <w:lang w:val="fr-FR"/>
        </w:rPr>
        <w:t>Hybrid</w:t>
      </w:r>
      <w:proofErr w:type="spellEnd"/>
      <w:r w:rsidRPr="007F6503">
        <w:rPr>
          <w:sz w:val="18"/>
          <w:szCs w:val="18"/>
          <w:lang w:val="fr-FR"/>
        </w:rPr>
        <w:t xml:space="preserve"> Interfaces in </w:t>
      </w:r>
      <w:proofErr w:type="spellStart"/>
      <w:r w:rsidRPr="007F6503">
        <w:rPr>
          <w:sz w:val="18"/>
          <w:szCs w:val="18"/>
          <w:lang w:val="fr-FR"/>
        </w:rPr>
        <w:t>Layered</w:t>
      </w:r>
      <w:proofErr w:type="spellEnd"/>
      <w:r w:rsidRPr="007F6503">
        <w:rPr>
          <w:sz w:val="18"/>
          <w:szCs w:val="18"/>
          <w:lang w:val="fr-FR"/>
        </w:rPr>
        <w:t xml:space="preserve"> </w:t>
      </w:r>
      <w:proofErr w:type="spellStart"/>
      <w:r w:rsidRPr="007F6503">
        <w:rPr>
          <w:sz w:val="18"/>
          <w:szCs w:val="18"/>
          <w:lang w:val="fr-FR"/>
        </w:rPr>
        <w:t>Hydroxides</w:t>
      </w:r>
      <w:proofErr w:type="spellEnd"/>
      <w:r w:rsidRPr="007F6503">
        <w:rPr>
          <w:sz w:val="18"/>
          <w:szCs w:val="18"/>
          <w:lang w:val="fr-FR"/>
        </w:rPr>
        <w:t xml:space="preserve">: </w:t>
      </w:r>
      <w:proofErr w:type="spellStart"/>
      <w:r w:rsidRPr="007F6503">
        <w:rPr>
          <w:sz w:val="18"/>
          <w:szCs w:val="18"/>
          <w:lang w:val="fr-FR"/>
        </w:rPr>
        <w:t>Magnetic</w:t>
      </w:r>
      <w:proofErr w:type="spellEnd"/>
      <w:r w:rsidRPr="007F6503">
        <w:rPr>
          <w:sz w:val="18"/>
          <w:szCs w:val="18"/>
          <w:lang w:val="fr-FR"/>
        </w:rPr>
        <w:t xml:space="preserve"> and </w:t>
      </w:r>
      <w:proofErr w:type="spellStart"/>
      <w:r w:rsidRPr="007F6503">
        <w:rPr>
          <w:sz w:val="18"/>
          <w:szCs w:val="18"/>
          <w:lang w:val="fr-FR"/>
        </w:rPr>
        <w:t>Multifunctional</w:t>
      </w:r>
      <w:proofErr w:type="spellEnd"/>
      <w:r w:rsidRPr="007F6503">
        <w:rPr>
          <w:sz w:val="18"/>
          <w:szCs w:val="18"/>
          <w:lang w:val="fr-FR"/>
        </w:rPr>
        <w:t xml:space="preserve"> Superstructures by Design. </w:t>
      </w:r>
      <w:proofErr w:type="spellStart"/>
      <w:r w:rsidRPr="007F6503">
        <w:rPr>
          <w:i/>
          <w:iCs/>
          <w:sz w:val="18"/>
          <w:szCs w:val="18"/>
          <w:lang w:val="fr-FR"/>
        </w:rPr>
        <w:t>Nanotechnol</w:t>
      </w:r>
      <w:proofErr w:type="spellEnd"/>
      <w:r w:rsidRPr="007F6503">
        <w:rPr>
          <w:i/>
          <w:iCs/>
          <w:sz w:val="18"/>
          <w:szCs w:val="18"/>
          <w:lang w:val="fr-FR"/>
        </w:rPr>
        <w:t xml:space="preserve">. </w:t>
      </w:r>
      <w:proofErr w:type="spellStart"/>
      <w:r w:rsidRPr="007F6503">
        <w:rPr>
          <w:i/>
          <w:iCs/>
          <w:sz w:val="18"/>
          <w:szCs w:val="18"/>
          <w:lang w:val="fr-FR"/>
        </w:rPr>
        <w:t>Rev</w:t>
      </w:r>
      <w:proofErr w:type="spellEnd"/>
      <w:r w:rsidRPr="007F6503">
        <w:rPr>
          <w:i/>
          <w:iCs/>
          <w:sz w:val="18"/>
          <w:szCs w:val="18"/>
          <w:lang w:val="fr-FR"/>
        </w:rPr>
        <w:t>.</w:t>
      </w:r>
      <w:r w:rsidRPr="007F6503">
        <w:rPr>
          <w:sz w:val="18"/>
          <w:szCs w:val="18"/>
          <w:lang w:val="fr-FR"/>
        </w:rPr>
        <w:t xml:space="preserve"> </w:t>
      </w:r>
      <w:r w:rsidRPr="007F6503">
        <w:rPr>
          <w:b/>
          <w:bCs/>
          <w:sz w:val="18"/>
          <w:szCs w:val="18"/>
          <w:lang w:val="fr-FR"/>
        </w:rPr>
        <w:t>2015</w:t>
      </w:r>
      <w:r w:rsidRPr="007F6503">
        <w:rPr>
          <w:sz w:val="18"/>
          <w:szCs w:val="18"/>
          <w:lang w:val="fr-FR"/>
        </w:rPr>
        <w:t xml:space="preserve">, </w:t>
      </w:r>
      <w:r w:rsidRPr="007F6503">
        <w:rPr>
          <w:i/>
          <w:iCs/>
          <w:sz w:val="18"/>
          <w:szCs w:val="18"/>
          <w:lang w:val="fr-FR"/>
        </w:rPr>
        <w:t>4</w:t>
      </w:r>
      <w:r w:rsidRPr="007F6503">
        <w:rPr>
          <w:sz w:val="18"/>
          <w:szCs w:val="18"/>
          <w:lang w:val="fr-FR"/>
        </w:rPr>
        <w:t xml:space="preserve"> (6), 557–580. https://doi.org/10.1515/ntrev-2015-0017.</w:t>
      </w:r>
    </w:p>
    <w:p w:rsidR="007F6503" w:rsidRPr="007F6503" w:rsidRDefault="007F6503" w:rsidP="007F6503">
      <w:pPr>
        <w:rPr>
          <w:sz w:val="18"/>
          <w:szCs w:val="18"/>
          <w:lang w:val="fr-FR"/>
        </w:rPr>
      </w:pPr>
      <w:r w:rsidRPr="007F6503">
        <w:rPr>
          <w:sz w:val="18"/>
          <w:szCs w:val="18"/>
          <w:lang w:val="fr-FR"/>
        </w:rPr>
        <w:t xml:space="preserve">(2) </w:t>
      </w:r>
      <w:r w:rsidRPr="007F6503">
        <w:rPr>
          <w:sz w:val="18"/>
          <w:szCs w:val="18"/>
          <w:lang w:val="fr-FR"/>
        </w:rPr>
        <w:tab/>
        <w:t xml:space="preserve">Evrard, </w:t>
      </w:r>
      <w:proofErr w:type="gramStart"/>
      <w:r w:rsidRPr="007F6503">
        <w:rPr>
          <w:sz w:val="18"/>
          <w:szCs w:val="18"/>
          <w:lang w:val="fr-FR"/>
        </w:rPr>
        <w:t>Q.;</w:t>
      </w:r>
      <w:proofErr w:type="gramEnd"/>
      <w:r w:rsidRPr="007F6503">
        <w:rPr>
          <w:sz w:val="18"/>
          <w:szCs w:val="18"/>
          <w:lang w:val="fr-FR"/>
        </w:rPr>
        <w:t xml:space="preserve"> </w:t>
      </w:r>
      <w:proofErr w:type="spellStart"/>
      <w:r w:rsidRPr="007F6503">
        <w:rPr>
          <w:sz w:val="18"/>
          <w:szCs w:val="18"/>
          <w:lang w:val="fr-FR"/>
        </w:rPr>
        <w:t>Chaker</w:t>
      </w:r>
      <w:proofErr w:type="spellEnd"/>
      <w:r w:rsidRPr="007F6503">
        <w:rPr>
          <w:sz w:val="18"/>
          <w:szCs w:val="18"/>
          <w:lang w:val="fr-FR"/>
        </w:rPr>
        <w:t xml:space="preserve">, Z.; Roger, M.; </w:t>
      </w:r>
      <w:proofErr w:type="spellStart"/>
      <w:r w:rsidRPr="007F6503">
        <w:rPr>
          <w:sz w:val="18"/>
          <w:szCs w:val="18"/>
          <w:lang w:val="fr-FR"/>
        </w:rPr>
        <w:t>Sevrain</w:t>
      </w:r>
      <w:proofErr w:type="spellEnd"/>
      <w:r w:rsidRPr="007F6503">
        <w:rPr>
          <w:sz w:val="18"/>
          <w:szCs w:val="18"/>
          <w:lang w:val="fr-FR"/>
        </w:rPr>
        <w:t xml:space="preserve">, C. M.; Delahaye, E.; </w:t>
      </w:r>
      <w:proofErr w:type="spellStart"/>
      <w:r w:rsidRPr="007F6503">
        <w:rPr>
          <w:sz w:val="18"/>
          <w:szCs w:val="18"/>
          <w:lang w:val="fr-FR"/>
        </w:rPr>
        <w:t>Gallart</w:t>
      </w:r>
      <w:proofErr w:type="spellEnd"/>
      <w:r w:rsidRPr="007F6503">
        <w:rPr>
          <w:sz w:val="18"/>
          <w:szCs w:val="18"/>
          <w:lang w:val="fr-FR"/>
        </w:rPr>
        <w:t xml:space="preserve">, M.; </w:t>
      </w:r>
      <w:proofErr w:type="spellStart"/>
      <w:r w:rsidRPr="007F6503">
        <w:rPr>
          <w:sz w:val="18"/>
          <w:szCs w:val="18"/>
          <w:lang w:val="fr-FR"/>
        </w:rPr>
        <w:t>Gilliot</w:t>
      </w:r>
      <w:proofErr w:type="spellEnd"/>
      <w:r w:rsidRPr="007F6503">
        <w:rPr>
          <w:sz w:val="18"/>
          <w:szCs w:val="18"/>
          <w:lang w:val="fr-FR"/>
        </w:rPr>
        <w:t xml:space="preserve">, P.; </w:t>
      </w:r>
      <w:proofErr w:type="spellStart"/>
      <w:r w:rsidRPr="007F6503">
        <w:rPr>
          <w:sz w:val="18"/>
          <w:szCs w:val="18"/>
          <w:lang w:val="fr-FR"/>
        </w:rPr>
        <w:t>Leuvrey</w:t>
      </w:r>
      <w:proofErr w:type="spellEnd"/>
      <w:r w:rsidRPr="007F6503">
        <w:rPr>
          <w:sz w:val="18"/>
          <w:szCs w:val="18"/>
          <w:lang w:val="fr-FR"/>
        </w:rPr>
        <w:t xml:space="preserve">, C.; Rueff, J.-M.; </w:t>
      </w:r>
      <w:proofErr w:type="spellStart"/>
      <w:r w:rsidRPr="007F6503">
        <w:rPr>
          <w:sz w:val="18"/>
          <w:szCs w:val="18"/>
          <w:lang w:val="fr-FR"/>
        </w:rPr>
        <w:t>Rabu</w:t>
      </w:r>
      <w:proofErr w:type="spellEnd"/>
      <w:r w:rsidRPr="007F6503">
        <w:rPr>
          <w:sz w:val="18"/>
          <w:szCs w:val="18"/>
          <w:lang w:val="fr-FR"/>
        </w:rPr>
        <w:t xml:space="preserve">, P.; </w:t>
      </w:r>
      <w:proofErr w:type="spellStart"/>
      <w:r w:rsidRPr="007F6503">
        <w:rPr>
          <w:sz w:val="18"/>
          <w:szCs w:val="18"/>
          <w:lang w:val="fr-FR"/>
        </w:rPr>
        <w:t>Massobrio</w:t>
      </w:r>
      <w:proofErr w:type="spellEnd"/>
      <w:r w:rsidRPr="007F6503">
        <w:rPr>
          <w:sz w:val="18"/>
          <w:szCs w:val="18"/>
          <w:lang w:val="fr-FR"/>
        </w:rPr>
        <w:t xml:space="preserve">, C.; </w:t>
      </w:r>
      <w:proofErr w:type="spellStart"/>
      <w:r w:rsidRPr="007F6503">
        <w:rPr>
          <w:sz w:val="18"/>
          <w:szCs w:val="18"/>
          <w:lang w:val="fr-FR"/>
        </w:rPr>
        <w:t>Boero</w:t>
      </w:r>
      <w:proofErr w:type="spellEnd"/>
      <w:r w:rsidRPr="007F6503">
        <w:rPr>
          <w:sz w:val="18"/>
          <w:szCs w:val="18"/>
          <w:lang w:val="fr-FR"/>
        </w:rPr>
        <w:t xml:space="preserve">, M.; </w:t>
      </w:r>
      <w:proofErr w:type="spellStart"/>
      <w:r w:rsidRPr="007F6503">
        <w:rPr>
          <w:sz w:val="18"/>
          <w:szCs w:val="18"/>
          <w:lang w:val="fr-FR"/>
        </w:rPr>
        <w:t>Pautrat</w:t>
      </w:r>
      <w:proofErr w:type="spellEnd"/>
      <w:r w:rsidRPr="007F6503">
        <w:rPr>
          <w:sz w:val="18"/>
          <w:szCs w:val="18"/>
          <w:lang w:val="fr-FR"/>
        </w:rPr>
        <w:t xml:space="preserve">, A.; </w:t>
      </w:r>
      <w:proofErr w:type="spellStart"/>
      <w:r w:rsidRPr="007F6503">
        <w:rPr>
          <w:sz w:val="18"/>
          <w:szCs w:val="18"/>
          <w:lang w:val="fr-FR"/>
        </w:rPr>
        <w:t>Jaffrès</w:t>
      </w:r>
      <w:proofErr w:type="spellEnd"/>
      <w:r w:rsidRPr="007F6503">
        <w:rPr>
          <w:sz w:val="18"/>
          <w:szCs w:val="18"/>
          <w:lang w:val="fr-FR"/>
        </w:rPr>
        <w:t xml:space="preserve">, P.-A.; </w:t>
      </w:r>
      <w:proofErr w:type="spellStart"/>
      <w:r w:rsidRPr="007F6503">
        <w:rPr>
          <w:sz w:val="18"/>
          <w:szCs w:val="18"/>
          <w:lang w:val="fr-FR"/>
        </w:rPr>
        <w:t>Ori</w:t>
      </w:r>
      <w:proofErr w:type="spellEnd"/>
      <w:r w:rsidRPr="007F6503">
        <w:rPr>
          <w:sz w:val="18"/>
          <w:szCs w:val="18"/>
          <w:lang w:val="fr-FR"/>
        </w:rPr>
        <w:t xml:space="preserve">, G.; </w:t>
      </w:r>
      <w:proofErr w:type="spellStart"/>
      <w:r w:rsidRPr="007F6503">
        <w:rPr>
          <w:sz w:val="18"/>
          <w:szCs w:val="18"/>
          <w:lang w:val="fr-FR"/>
        </w:rPr>
        <w:t>Rogez</w:t>
      </w:r>
      <w:proofErr w:type="spellEnd"/>
      <w:r w:rsidRPr="007F6503">
        <w:rPr>
          <w:sz w:val="18"/>
          <w:szCs w:val="18"/>
          <w:lang w:val="fr-FR"/>
        </w:rPr>
        <w:t xml:space="preserve">, G. </w:t>
      </w:r>
      <w:proofErr w:type="spellStart"/>
      <w:r w:rsidRPr="007F6503">
        <w:rPr>
          <w:sz w:val="18"/>
          <w:szCs w:val="18"/>
          <w:lang w:val="fr-FR"/>
        </w:rPr>
        <w:t>Layered</w:t>
      </w:r>
      <w:proofErr w:type="spellEnd"/>
      <w:r w:rsidRPr="007F6503">
        <w:rPr>
          <w:sz w:val="18"/>
          <w:szCs w:val="18"/>
          <w:lang w:val="fr-FR"/>
        </w:rPr>
        <w:t xml:space="preserve"> Simple </w:t>
      </w:r>
      <w:proofErr w:type="spellStart"/>
      <w:r w:rsidRPr="007F6503">
        <w:rPr>
          <w:sz w:val="18"/>
          <w:szCs w:val="18"/>
          <w:lang w:val="fr-FR"/>
        </w:rPr>
        <w:t>Hydroxides</w:t>
      </w:r>
      <w:proofErr w:type="spellEnd"/>
      <w:r w:rsidRPr="007F6503">
        <w:rPr>
          <w:sz w:val="18"/>
          <w:szCs w:val="18"/>
          <w:lang w:val="fr-FR"/>
        </w:rPr>
        <w:t xml:space="preserve"> </w:t>
      </w:r>
      <w:proofErr w:type="spellStart"/>
      <w:r w:rsidRPr="007F6503">
        <w:rPr>
          <w:sz w:val="18"/>
          <w:szCs w:val="18"/>
          <w:lang w:val="fr-FR"/>
        </w:rPr>
        <w:t>Functionalized</w:t>
      </w:r>
      <w:proofErr w:type="spellEnd"/>
      <w:r w:rsidRPr="007F6503">
        <w:rPr>
          <w:sz w:val="18"/>
          <w:szCs w:val="18"/>
          <w:lang w:val="fr-FR"/>
        </w:rPr>
        <w:t xml:space="preserve"> by </w:t>
      </w:r>
      <w:proofErr w:type="spellStart"/>
      <w:r w:rsidRPr="007F6503">
        <w:rPr>
          <w:sz w:val="18"/>
          <w:szCs w:val="18"/>
          <w:lang w:val="fr-FR"/>
        </w:rPr>
        <w:t>Fluorene-Phosphonic</w:t>
      </w:r>
      <w:proofErr w:type="spellEnd"/>
      <w:r w:rsidRPr="007F6503">
        <w:rPr>
          <w:sz w:val="18"/>
          <w:szCs w:val="18"/>
          <w:lang w:val="fr-FR"/>
        </w:rPr>
        <w:t xml:space="preserve"> </w:t>
      </w:r>
      <w:proofErr w:type="spellStart"/>
      <w:r w:rsidRPr="007F6503">
        <w:rPr>
          <w:sz w:val="18"/>
          <w:szCs w:val="18"/>
          <w:lang w:val="fr-FR"/>
        </w:rPr>
        <w:t>Acids</w:t>
      </w:r>
      <w:proofErr w:type="spellEnd"/>
      <w:r w:rsidRPr="007F6503">
        <w:rPr>
          <w:sz w:val="18"/>
          <w:szCs w:val="18"/>
          <w:lang w:val="fr-FR"/>
        </w:rPr>
        <w:t xml:space="preserve">: </w:t>
      </w:r>
      <w:proofErr w:type="spellStart"/>
      <w:r w:rsidRPr="007F6503">
        <w:rPr>
          <w:sz w:val="18"/>
          <w:szCs w:val="18"/>
          <w:lang w:val="fr-FR"/>
        </w:rPr>
        <w:t>Synthesis</w:t>
      </w:r>
      <w:proofErr w:type="spellEnd"/>
      <w:r w:rsidRPr="007F6503">
        <w:rPr>
          <w:sz w:val="18"/>
          <w:szCs w:val="18"/>
          <w:lang w:val="fr-FR"/>
        </w:rPr>
        <w:t xml:space="preserve">, Interface </w:t>
      </w:r>
      <w:proofErr w:type="spellStart"/>
      <w:r w:rsidRPr="007F6503">
        <w:rPr>
          <w:sz w:val="18"/>
          <w:szCs w:val="18"/>
          <w:lang w:val="fr-FR"/>
        </w:rPr>
        <w:t>Theoretical</w:t>
      </w:r>
      <w:proofErr w:type="spellEnd"/>
      <w:r w:rsidRPr="007F6503">
        <w:rPr>
          <w:sz w:val="18"/>
          <w:szCs w:val="18"/>
          <w:lang w:val="fr-FR"/>
        </w:rPr>
        <w:t xml:space="preserve"> Insights, and </w:t>
      </w:r>
      <w:proofErr w:type="spellStart"/>
      <w:r w:rsidRPr="007F6503">
        <w:rPr>
          <w:sz w:val="18"/>
          <w:szCs w:val="18"/>
          <w:lang w:val="fr-FR"/>
        </w:rPr>
        <w:t>Magnetoelectric</w:t>
      </w:r>
      <w:proofErr w:type="spellEnd"/>
      <w:r w:rsidRPr="007F6503">
        <w:rPr>
          <w:sz w:val="18"/>
          <w:szCs w:val="18"/>
          <w:lang w:val="fr-FR"/>
        </w:rPr>
        <w:t xml:space="preserve"> </w:t>
      </w:r>
      <w:proofErr w:type="spellStart"/>
      <w:r w:rsidRPr="007F6503">
        <w:rPr>
          <w:sz w:val="18"/>
          <w:szCs w:val="18"/>
          <w:lang w:val="fr-FR"/>
        </w:rPr>
        <w:t>Effect</w:t>
      </w:r>
      <w:proofErr w:type="spellEnd"/>
      <w:r w:rsidRPr="007F6503">
        <w:rPr>
          <w:sz w:val="18"/>
          <w:szCs w:val="18"/>
          <w:lang w:val="fr-FR"/>
        </w:rPr>
        <w:t xml:space="preserve">. </w:t>
      </w:r>
      <w:r w:rsidRPr="007F6503">
        <w:rPr>
          <w:i/>
          <w:iCs/>
          <w:sz w:val="18"/>
          <w:szCs w:val="18"/>
          <w:lang w:val="fr-FR"/>
        </w:rPr>
        <w:t xml:space="preserve">Adv. </w:t>
      </w:r>
      <w:proofErr w:type="spellStart"/>
      <w:r w:rsidRPr="007F6503">
        <w:rPr>
          <w:i/>
          <w:iCs/>
          <w:sz w:val="18"/>
          <w:szCs w:val="18"/>
          <w:lang w:val="fr-FR"/>
        </w:rPr>
        <w:t>Funct</w:t>
      </w:r>
      <w:proofErr w:type="spellEnd"/>
      <w:r w:rsidRPr="007F6503">
        <w:rPr>
          <w:i/>
          <w:iCs/>
          <w:sz w:val="18"/>
          <w:szCs w:val="18"/>
          <w:lang w:val="fr-FR"/>
        </w:rPr>
        <w:t>. Mater.</w:t>
      </w:r>
      <w:r w:rsidRPr="007F6503">
        <w:rPr>
          <w:sz w:val="18"/>
          <w:szCs w:val="18"/>
          <w:lang w:val="fr-FR"/>
        </w:rPr>
        <w:t xml:space="preserve"> </w:t>
      </w:r>
      <w:r w:rsidRPr="007F6503">
        <w:rPr>
          <w:b/>
          <w:bCs/>
          <w:sz w:val="18"/>
          <w:szCs w:val="18"/>
          <w:lang w:val="fr-FR"/>
        </w:rPr>
        <w:t>2017</w:t>
      </w:r>
      <w:r w:rsidRPr="007F6503">
        <w:rPr>
          <w:sz w:val="18"/>
          <w:szCs w:val="18"/>
          <w:lang w:val="fr-FR"/>
        </w:rPr>
        <w:t xml:space="preserve">, </w:t>
      </w:r>
      <w:r w:rsidRPr="007F6503">
        <w:rPr>
          <w:i/>
          <w:iCs/>
          <w:sz w:val="18"/>
          <w:szCs w:val="18"/>
          <w:lang w:val="fr-FR"/>
        </w:rPr>
        <w:t>27</w:t>
      </w:r>
      <w:r w:rsidRPr="007F6503">
        <w:rPr>
          <w:sz w:val="18"/>
          <w:szCs w:val="18"/>
          <w:lang w:val="fr-FR"/>
        </w:rPr>
        <w:t xml:space="preserve"> (41), 1703576. https://doi.org/10.1002/adfm.201703576.</w:t>
      </w:r>
    </w:p>
    <w:p w:rsidR="007F6503" w:rsidRPr="007F6503" w:rsidRDefault="007F6503" w:rsidP="007F6503">
      <w:pPr>
        <w:rPr>
          <w:sz w:val="18"/>
          <w:szCs w:val="18"/>
          <w:lang w:val="fr-FR"/>
        </w:rPr>
      </w:pPr>
      <w:r w:rsidRPr="007F6503">
        <w:rPr>
          <w:sz w:val="18"/>
          <w:szCs w:val="18"/>
          <w:lang w:val="fr-FR"/>
        </w:rPr>
        <w:t xml:space="preserve">(3) </w:t>
      </w:r>
      <w:r w:rsidRPr="007F6503">
        <w:rPr>
          <w:sz w:val="18"/>
          <w:szCs w:val="18"/>
          <w:lang w:val="fr-FR"/>
        </w:rPr>
        <w:tab/>
        <w:t xml:space="preserve">Evrard, </w:t>
      </w:r>
      <w:proofErr w:type="gramStart"/>
      <w:r w:rsidRPr="007F6503">
        <w:rPr>
          <w:sz w:val="18"/>
          <w:szCs w:val="18"/>
          <w:lang w:val="fr-FR"/>
        </w:rPr>
        <w:t>Q.;</w:t>
      </w:r>
      <w:proofErr w:type="gramEnd"/>
      <w:r w:rsidRPr="007F6503">
        <w:rPr>
          <w:sz w:val="18"/>
          <w:szCs w:val="18"/>
          <w:lang w:val="fr-FR"/>
        </w:rPr>
        <w:t xml:space="preserve"> </w:t>
      </w:r>
      <w:proofErr w:type="spellStart"/>
      <w:r w:rsidRPr="007F6503">
        <w:rPr>
          <w:sz w:val="18"/>
          <w:szCs w:val="18"/>
          <w:lang w:val="fr-FR"/>
        </w:rPr>
        <w:t>Leuvrey</w:t>
      </w:r>
      <w:proofErr w:type="spellEnd"/>
      <w:r w:rsidRPr="007F6503">
        <w:rPr>
          <w:sz w:val="18"/>
          <w:szCs w:val="18"/>
          <w:lang w:val="fr-FR"/>
        </w:rPr>
        <w:t xml:space="preserve">, C.; </w:t>
      </w:r>
      <w:proofErr w:type="spellStart"/>
      <w:r w:rsidRPr="007F6503">
        <w:rPr>
          <w:sz w:val="18"/>
          <w:szCs w:val="18"/>
          <w:lang w:val="fr-FR"/>
        </w:rPr>
        <w:t>Farger</w:t>
      </w:r>
      <w:proofErr w:type="spellEnd"/>
      <w:r w:rsidRPr="007F6503">
        <w:rPr>
          <w:sz w:val="18"/>
          <w:szCs w:val="18"/>
          <w:lang w:val="fr-FR"/>
        </w:rPr>
        <w:t xml:space="preserve">, P.; Delahaye, E.; </w:t>
      </w:r>
      <w:proofErr w:type="spellStart"/>
      <w:r w:rsidRPr="007F6503">
        <w:rPr>
          <w:sz w:val="18"/>
          <w:szCs w:val="18"/>
          <w:lang w:val="fr-FR"/>
        </w:rPr>
        <w:t>Rabu</w:t>
      </w:r>
      <w:proofErr w:type="spellEnd"/>
      <w:r w:rsidRPr="007F6503">
        <w:rPr>
          <w:sz w:val="18"/>
          <w:szCs w:val="18"/>
          <w:lang w:val="fr-FR"/>
        </w:rPr>
        <w:t xml:space="preserve">, P.; Taupier, G.; </w:t>
      </w:r>
      <w:proofErr w:type="spellStart"/>
      <w:r w:rsidRPr="007F6503">
        <w:rPr>
          <w:sz w:val="18"/>
          <w:szCs w:val="18"/>
          <w:lang w:val="fr-FR"/>
        </w:rPr>
        <w:t>Dorkenoo</w:t>
      </w:r>
      <w:proofErr w:type="spellEnd"/>
      <w:r w:rsidRPr="007F6503">
        <w:rPr>
          <w:sz w:val="18"/>
          <w:szCs w:val="18"/>
          <w:lang w:val="fr-FR"/>
        </w:rPr>
        <w:t xml:space="preserve">, K. D.; Rueff, J.-M.; </w:t>
      </w:r>
      <w:proofErr w:type="spellStart"/>
      <w:r w:rsidRPr="007F6503">
        <w:rPr>
          <w:sz w:val="18"/>
          <w:szCs w:val="18"/>
          <w:lang w:val="fr-FR"/>
        </w:rPr>
        <w:t>Barrier</w:t>
      </w:r>
      <w:proofErr w:type="spellEnd"/>
      <w:r w:rsidRPr="007F6503">
        <w:rPr>
          <w:sz w:val="18"/>
          <w:szCs w:val="18"/>
          <w:lang w:val="fr-FR"/>
        </w:rPr>
        <w:t xml:space="preserve">, N.; Pérez, O.; </w:t>
      </w:r>
      <w:proofErr w:type="spellStart"/>
      <w:r w:rsidRPr="007F6503">
        <w:rPr>
          <w:sz w:val="18"/>
          <w:szCs w:val="18"/>
          <w:lang w:val="fr-FR"/>
        </w:rPr>
        <w:t>Rogez</w:t>
      </w:r>
      <w:proofErr w:type="spellEnd"/>
      <w:r w:rsidRPr="007F6503">
        <w:rPr>
          <w:sz w:val="18"/>
          <w:szCs w:val="18"/>
          <w:lang w:val="fr-FR"/>
        </w:rPr>
        <w:t xml:space="preserve">, G. </w:t>
      </w:r>
      <w:proofErr w:type="spellStart"/>
      <w:r w:rsidRPr="007F6503">
        <w:rPr>
          <w:sz w:val="18"/>
          <w:szCs w:val="18"/>
          <w:lang w:val="fr-FR"/>
        </w:rPr>
        <w:t>Noncentrosymmetric</w:t>
      </w:r>
      <w:proofErr w:type="spellEnd"/>
      <w:r w:rsidRPr="007F6503">
        <w:rPr>
          <w:sz w:val="18"/>
          <w:szCs w:val="18"/>
          <w:lang w:val="fr-FR"/>
        </w:rPr>
        <w:t xml:space="preserve"> Cu(II) </w:t>
      </w:r>
      <w:proofErr w:type="spellStart"/>
      <w:r w:rsidRPr="007F6503">
        <w:rPr>
          <w:sz w:val="18"/>
          <w:szCs w:val="18"/>
          <w:lang w:val="fr-FR"/>
        </w:rPr>
        <w:t>Layered</w:t>
      </w:r>
      <w:proofErr w:type="spellEnd"/>
      <w:r w:rsidRPr="007F6503">
        <w:rPr>
          <w:sz w:val="18"/>
          <w:szCs w:val="18"/>
          <w:lang w:val="fr-FR"/>
        </w:rPr>
        <w:t xml:space="preserve"> </w:t>
      </w:r>
      <w:proofErr w:type="spellStart"/>
      <w:r w:rsidRPr="007F6503">
        <w:rPr>
          <w:sz w:val="18"/>
          <w:szCs w:val="18"/>
          <w:lang w:val="fr-FR"/>
        </w:rPr>
        <w:t>Hydroxide</w:t>
      </w:r>
      <w:proofErr w:type="spellEnd"/>
      <w:r w:rsidRPr="007F6503">
        <w:rPr>
          <w:sz w:val="18"/>
          <w:szCs w:val="18"/>
          <w:lang w:val="fr-FR"/>
        </w:rPr>
        <w:t xml:space="preserve">: </w:t>
      </w:r>
      <w:proofErr w:type="spellStart"/>
      <w:r w:rsidRPr="007F6503">
        <w:rPr>
          <w:sz w:val="18"/>
          <w:szCs w:val="18"/>
          <w:lang w:val="fr-FR"/>
        </w:rPr>
        <w:t>Synthesis</w:t>
      </w:r>
      <w:proofErr w:type="spellEnd"/>
      <w:r w:rsidRPr="007F6503">
        <w:rPr>
          <w:sz w:val="18"/>
          <w:szCs w:val="18"/>
          <w:lang w:val="fr-FR"/>
        </w:rPr>
        <w:t xml:space="preserve">, Crystal Structure, </w:t>
      </w:r>
      <w:proofErr w:type="spellStart"/>
      <w:r w:rsidRPr="007F6503">
        <w:rPr>
          <w:sz w:val="18"/>
          <w:szCs w:val="18"/>
          <w:lang w:val="fr-FR"/>
        </w:rPr>
        <w:t>Nonlinear</w:t>
      </w:r>
      <w:proofErr w:type="spellEnd"/>
      <w:r w:rsidRPr="007F6503">
        <w:rPr>
          <w:sz w:val="18"/>
          <w:szCs w:val="18"/>
          <w:lang w:val="fr-FR"/>
        </w:rPr>
        <w:t xml:space="preserve"> Optical, and </w:t>
      </w:r>
      <w:proofErr w:type="spellStart"/>
      <w:r w:rsidRPr="007F6503">
        <w:rPr>
          <w:sz w:val="18"/>
          <w:szCs w:val="18"/>
          <w:lang w:val="fr-FR"/>
        </w:rPr>
        <w:t>Magnetic</w:t>
      </w:r>
      <w:proofErr w:type="spellEnd"/>
      <w:r w:rsidRPr="007F6503">
        <w:rPr>
          <w:sz w:val="18"/>
          <w:szCs w:val="18"/>
          <w:lang w:val="fr-FR"/>
        </w:rPr>
        <w:t xml:space="preserve"> </w:t>
      </w:r>
      <w:proofErr w:type="spellStart"/>
      <w:r w:rsidRPr="007F6503">
        <w:rPr>
          <w:sz w:val="18"/>
          <w:szCs w:val="18"/>
          <w:lang w:val="fr-FR"/>
        </w:rPr>
        <w:t>Properties</w:t>
      </w:r>
      <w:proofErr w:type="spellEnd"/>
      <w:r w:rsidRPr="007F6503">
        <w:rPr>
          <w:sz w:val="18"/>
          <w:szCs w:val="18"/>
          <w:lang w:val="fr-FR"/>
        </w:rPr>
        <w:t xml:space="preserve"> of Cu2(OH)3(C12H25SO4). </w:t>
      </w:r>
      <w:proofErr w:type="spellStart"/>
      <w:r w:rsidRPr="007F6503">
        <w:rPr>
          <w:i/>
          <w:iCs/>
          <w:sz w:val="18"/>
          <w:szCs w:val="18"/>
          <w:lang w:val="fr-FR"/>
        </w:rPr>
        <w:t>Cryst</w:t>
      </w:r>
      <w:proofErr w:type="spellEnd"/>
      <w:r w:rsidRPr="007F6503">
        <w:rPr>
          <w:i/>
          <w:iCs/>
          <w:sz w:val="18"/>
          <w:szCs w:val="18"/>
          <w:lang w:val="fr-FR"/>
        </w:rPr>
        <w:t xml:space="preserve">. </w:t>
      </w:r>
      <w:proofErr w:type="spellStart"/>
      <w:r w:rsidRPr="007F6503">
        <w:rPr>
          <w:i/>
          <w:iCs/>
          <w:sz w:val="18"/>
          <w:szCs w:val="18"/>
          <w:lang w:val="fr-FR"/>
        </w:rPr>
        <w:t>Growth</w:t>
      </w:r>
      <w:proofErr w:type="spellEnd"/>
      <w:r w:rsidRPr="007F6503">
        <w:rPr>
          <w:i/>
          <w:iCs/>
          <w:sz w:val="18"/>
          <w:szCs w:val="18"/>
          <w:lang w:val="fr-FR"/>
        </w:rPr>
        <w:t xml:space="preserve"> Des.</w:t>
      </w:r>
      <w:r w:rsidRPr="007F6503">
        <w:rPr>
          <w:sz w:val="18"/>
          <w:szCs w:val="18"/>
          <w:lang w:val="fr-FR"/>
        </w:rPr>
        <w:t xml:space="preserve"> </w:t>
      </w:r>
      <w:r w:rsidRPr="007F6503">
        <w:rPr>
          <w:b/>
          <w:bCs/>
          <w:sz w:val="18"/>
          <w:szCs w:val="18"/>
          <w:lang w:val="fr-FR"/>
        </w:rPr>
        <w:t>2018</w:t>
      </w:r>
      <w:r w:rsidRPr="007F6503">
        <w:rPr>
          <w:sz w:val="18"/>
          <w:szCs w:val="18"/>
          <w:lang w:val="fr-FR"/>
        </w:rPr>
        <w:t xml:space="preserve">, </w:t>
      </w:r>
      <w:r w:rsidRPr="007F6503">
        <w:rPr>
          <w:i/>
          <w:iCs/>
          <w:sz w:val="18"/>
          <w:szCs w:val="18"/>
          <w:lang w:val="fr-FR"/>
        </w:rPr>
        <w:t>18</w:t>
      </w:r>
      <w:r w:rsidRPr="007F6503">
        <w:rPr>
          <w:sz w:val="18"/>
          <w:szCs w:val="18"/>
          <w:lang w:val="fr-FR"/>
        </w:rPr>
        <w:t xml:space="preserve"> (3), 1809–1817. https://doi.org/10.1021/acs.cgd.7b01692.</w:t>
      </w:r>
    </w:p>
    <w:p w:rsidR="007F6503" w:rsidRPr="007F6503" w:rsidRDefault="007F6503" w:rsidP="007F6503">
      <w:pPr>
        <w:rPr>
          <w:sz w:val="18"/>
          <w:szCs w:val="18"/>
          <w:lang w:val="fr-FR"/>
        </w:rPr>
      </w:pPr>
      <w:r w:rsidRPr="007F6503">
        <w:rPr>
          <w:sz w:val="18"/>
          <w:szCs w:val="18"/>
          <w:lang w:val="fr-FR"/>
        </w:rPr>
        <w:t xml:space="preserve">(4) </w:t>
      </w:r>
      <w:r w:rsidRPr="007F6503">
        <w:rPr>
          <w:sz w:val="18"/>
          <w:szCs w:val="18"/>
          <w:lang w:val="fr-FR"/>
        </w:rPr>
        <w:tab/>
        <w:t xml:space="preserve">Wang, </w:t>
      </w:r>
      <w:proofErr w:type="gramStart"/>
      <w:r w:rsidRPr="007F6503">
        <w:rPr>
          <w:sz w:val="18"/>
          <w:szCs w:val="18"/>
          <w:lang w:val="fr-FR"/>
        </w:rPr>
        <w:t>Y.;</w:t>
      </w:r>
      <w:proofErr w:type="gramEnd"/>
      <w:r w:rsidRPr="007F6503">
        <w:rPr>
          <w:sz w:val="18"/>
          <w:szCs w:val="18"/>
          <w:lang w:val="fr-FR"/>
        </w:rPr>
        <w:t xml:space="preserve"> </w:t>
      </w:r>
      <w:proofErr w:type="spellStart"/>
      <w:r w:rsidRPr="007F6503">
        <w:rPr>
          <w:sz w:val="18"/>
          <w:szCs w:val="18"/>
          <w:lang w:val="fr-FR"/>
        </w:rPr>
        <w:t>Leuvrey</w:t>
      </w:r>
      <w:proofErr w:type="spellEnd"/>
      <w:r w:rsidRPr="007F6503">
        <w:rPr>
          <w:sz w:val="18"/>
          <w:szCs w:val="18"/>
          <w:lang w:val="fr-FR"/>
        </w:rPr>
        <w:t xml:space="preserve">, C.; Delahaye, E.; Leroux, F.; </w:t>
      </w:r>
      <w:proofErr w:type="spellStart"/>
      <w:r w:rsidRPr="007F6503">
        <w:rPr>
          <w:sz w:val="18"/>
          <w:szCs w:val="18"/>
          <w:lang w:val="fr-FR"/>
        </w:rPr>
        <w:t>Rabu</w:t>
      </w:r>
      <w:proofErr w:type="spellEnd"/>
      <w:r w:rsidRPr="007F6503">
        <w:rPr>
          <w:sz w:val="18"/>
          <w:szCs w:val="18"/>
          <w:lang w:val="fr-FR"/>
        </w:rPr>
        <w:t xml:space="preserve">, P.; </w:t>
      </w:r>
      <w:proofErr w:type="spellStart"/>
      <w:r w:rsidRPr="007F6503">
        <w:rPr>
          <w:sz w:val="18"/>
          <w:szCs w:val="18"/>
          <w:lang w:val="fr-FR"/>
        </w:rPr>
        <w:t>Taviot-Guého</w:t>
      </w:r>
      <w:proofErr w:type="spellEnd"/>
      <w:r w:rsidRPr="007F6503">
        <w:rPr>
          <w:sz w:val="18"/>
          <w:szCs w:val="18"/>
          <w:lang w:val="fr-FR"/>
        </w:rPr>
        <w:t xml:space="preserve">, C.; </w:t>
      </w:r>
      <w:proofErr w:type="spellStart"/>
      <w:r w:rsidRPr="007F6503">
        <w:rPr>
          <w:sz w:val="18"/>
          <w:szCs w:val="18"/>
          <w:lang w:val="fr-FR"/>
        </w:rPr>
        <w:t>Rogez</w:t>
      </w:r>
      <w:proofErr w:type="spellEnd"/>
      <w:r w:rsidRPr="007F6503">
        <w:rPr>
          <w:sz w:val="18"/>
          <w:szCs w:val="18"/>
          <w:lang w:val="fr-FR"/>
        </w:rPr>
        <w:t xml:space="preserve">, G. </w:t>
      </w:r>
      <w:proofErr w:type="spellStart"/>
      <w:r w:rsidRPr="007F6503">
        <w:rPr>
          <w:sz w:val="18"/>
          <w:szCs w:val="18"/>
          <w:lang w:val="fr-FR"/>
        </w:rPr>
        <w:t>Tuning</w:t>
      </w:r>
      <w:proofErr w:type="spellEnd"/>
      <w:r w:rsidRPr="007F6503">
        <w:rPr>
          <w:sz w:val="18"/>
          <w:szCs w:val="18"/>
          <w:lang w:val="fr-FR"/>
        </w:rPr>
        <w:t xml:space="preserve"> the </w:t>
      </w:r>
      <w:proofErr w:type="spellStart"/>
      <w:r w:rsidRPr="007F6503">
        <w:rPr>
          <w:sz w:val="18"/>
          <w:szCs w:val="18"/>
          <w:lang w:val="fr-FR"/>
        </w:rPr>
        <w:t>Organization</w:t>
      </w:r>
      <w:proofErr w:type="spellEnd"/>
      <w:r w:rsidRPr="007F6503">
        <w:rPr>
          <w:sz w:val="18"/>
          <w:szCs w:val="18"/>
          <w:lang w:val="fr-FR"/>
        </w:rPr>
        <w:t xml:space="preserve"> of the </w:t>
      </w:r>
      <w:proofErr w:type="spellStart"/>
      <w:r w:rsidRPr="007F6503">
        <w:rPr>
          <w:sz w:val="18"/>
          <w:szCs w:val="18"/>
          <w:lang w:val="fr-FR"/>
        </w:rPr>
        <w:t>Interlayer</w:t>
      </w:r>
      <w:proofErr w:type="spellEnd"/>
      <w:r w:rsidRPr="007F6503">
        <w:rPr>
          <w:sz w:val="18"/>
          <w:szCs w:val="18"/>
          <w:lang w:val="fr-FR"/>
        </w:rPr>
        <w:t xml:space="preserve"> </w:t>
      </w:r>
      <w:proofErr w:type="spellStart"/>
      <w:r w:rsidRPr="007F6503">
        <w:rPr>
          <w:sz w:val="18"/>
          <w:szCs w:val="18"/>
          <w:lang w:val="fr-FR"/>
        </w:rPr>
        <w:t>Organic</w:t>
      </w:r>
      <w:proofErr w:type="spellEnd"/>
      <w:r w:rsidRPr="007F6503">
        <w:rPr>
          <w:sz w:val="18"/>
          <w:szCs w:val="18"/>
          <w:lang w:val="fr-FR"/>
        </w:rPr>
        <w:t xml:space="preserve"> </w:t>
      </w:r>
      <w:proofErr w:type="spellStart"/>
      <w:r w:rsidRPr="007F6503">
        <w:rPr>
          <w:sz w:val="18"/>
          <w:szCs w:val="18"/>
          <w:lang w:val="fr-FR"/>
        </w:rPr>
        <w:t>Moiety</w:t>
      </w:r>
      <w:proofErr w:type="spellEnd"/>
      <w:r w:rsidRPr="007F6503">
        <w:rPr>
          <w:sz w:val="18"/>
          <w:szCs w:val="18"/>
          <w:lang w:val="fr-FR"/>
        </w:rPr>
        <w:t xml:space="preserve"> in a </w:t>
      </w:r>
      <w:proofErr w:type="spellStart"/>
      <w:r w:rsidRPr="007F6503">
        <w:rPr>
          <w:sz w:val="18"/>
          <w:szCs w:val="18"/>
          <w:lang w:val="fr-FR"/>
        </w:rPr>
        <w:t>Hybrid</w:t>
      </w:r>
      <w:proofErr w:type="spellEnd"/>
      <w:r w:rsidRPr="007F6503">
        <w:rPr>
          <w:sz w:val="18"/>
          <w:szCs w:val="18"/>
          <w:lang w:val="fr-FR"/>
        </w:rPr>
        <w:t xml:space="preserve"> </w:t>
      </w:r>
      <w:proofErr w:type="spellStart"/>
      <w:r w:rsidRPr="007F6503">
        <w:rPr>
          <w:sz w:val="18"/>
          <w:szCs w:val="18"/>
          <w:lang w:val="fr-FR"/>
        </w:rPr>
        <w:t>Layered</w:t>
      </w:r>
      <w:proofErr w:type="spellEnd"/>
      <w:r w:rsidRPr="007F6503">
        <w:rPr>
          <w:sz w:val="18"/>
          <w:szCs w:val="18"/>
          <w:lang w:val="fr-FR"/>
        </w:rPr>
        <w:t xml:space="preserve"> </w:t>
      </w:r>
      <w:proofErr w:type="spellStart"/>
      <w:r w:rsidRPr="007F6503">
        <w:rPr>
          <w:sz w:val="18"/>
          <w:szCs w:val="18"/>
          <w:lang w:val="fr-FR"/>
        </w:rPr>
        <w:t>Perovskite</w:t>
      </w:r>
      <w:proofErr w:type="spellEnd"/>
      <w:r w:rsidRPr="007F6503">
        <w:rPr>
          <w:sz w:val="18"/>
          <w:szCs w:val="18"/>
          <w:lang w:val="fr-FR"/>
        </w:rPr>
        <w:t xml:space="preserve">. </w:t>
      </w:r>
      <w:r w:rsidRPr="007F6503">
        <w:rPr>
          <w:i/>
          <w:iCs/>
          <w:sz w:val="18"/>
          <w:szCs w:val="18"/>
          <w:lang w:val="fr-FR"/>
        </w:rPr>
        <w:t xml:space="preserve">J. Solid State </w:t>
      </w:r>
      <w:proofErr w:type="spellStart"/>
      <w:r w:rsidRPr="007F6503">
        <w:rPr>
          <w:i/>
          <w:iCs/>
          <w:sz w:val="18"/>
          <w:szCs w:val="18"/>
          <w:lang w:val="fr-FR"/>
        </w:rPr>
        <w:t>Chem</w:t>
      </w:r>
      <w:proofErr w:type="spellEnd"/>
      <w:r w:rsidRPr="007F6503">
        <w:rPr>
          <w:i/>
          <w:iCs/>
          <w:sz w:val="18"/>
          <w:szCs w:val="18"/>
          <w:lang w:val="fr-FR"/>
        </w:rPr>
        <w:t>.</w:t>
      </w:r>
      <w:r w:rsidRPr="007F6503">
        <w:rPr>
          <w:sz w:val="18"/>
          <w:szCs w:val="18"/>
          <w:lang w:val="fr-FR"/>
        </w:rPr>
        <w:t xml:space="preserve"> </w:t>
      </w:r>
      <w:r w:rsidRPr="007F6503">
        <w:rPr>
          <w:b/>
          <w:bCs/>
          <w:sz w:val="18"/>
          <w:szCs w:val="18"/>
          <w:lang w:val="fr-FR"/>
        </w:rPr>
        <w:t>2019</w:t>
      </w:r>
      <w:r w:rsidRPr="007F6503">
        <w:rPr>
          <w:sz w:val="18"/>
          <w:szCs w:val="18"/>
          <w:lang w:val="fr-FR"/>
        </w:rPr>
        <w:t xml:space="preserve">, </w:t>
      </w:r>
      <w:r w:rsidRPr="007F6503">
        <w:rPr>
          <w:i/>
          <w:iCs/>
          <w:sz w:val="18"/>
          <w:szCs w:val="18"/>
          <w:lang w:val="fr-FR"/>
        </w:rPr>
        <w:t>269</w:t>
      </w:r>
      <w:r w:rsidRPr="007F6503">
        <w:rPr>
          <w:sz w:val="18"/>
          <w:szCs w:val="18"/>
          <w:lang w:val="fr-FR"/>
        </w:rPr>
        <w:t>, 532–539. https://doi.org/10.1016/j.jssc.2018.10.034.</w:t>
      </w:r>
    </w:p>
    <w:p w:rsidR="007F6503" w:rsidRPr="007F6503" w:rsidRDefault="007F6503" w:rsidP="007F6503">
      <w:pPr>
        <w:rPr>
          <w:sz w:val="18"/>
          <w:szCs w:val="18"/>
          <w:lang w:val="fr-FR"/>
        </w:rPr>
      </w:pPr>
      <w:r w:rsidRPr="007F6503">
        <w:rPr>
          <w:sz w:val="18"/>
          <w:szCs w:val="18"/>
          <w:lang w:val="fr-FR"/>
        </w:rPr>
        <w:t xml:space="preserve">(5) </w:t>
      </w:r>
      <w:r w:rsidRPr="007F6503">
        <w:rPr>
          <w:sz w:val="18"/>
          <w:szCs w:val="18"/>
          <w:lang w:val="fr-FR"/>
        </w:rPr>
        <w:tab/>
      </w:r>
      <w:proofErr w:type="spellStart"/>
      <w:r w:rsidRPr="007F6503">
        <w:rPr>
          <w:sz w:val="18"/>
          <w:szCs w:val="18"/>
          <w:lang w:val="fr-FR"/>
        </w:rPr>
        <w:t>Payet</w:t>
      </w:r>
      <w:proofErr w:type="spellEnd"/>
      <w:r w:rsidRPr="007F6503">
        <w:rPr>
          <w:sz w:val="18"/>
          <w:szCs w:val="18"/>
          <w:lang w:val="fr-FR"/>
        </w:rPr>
        <w:t xml:space="preserve">, </w:t>
      </w:r>
      <w:proofErr w:type="gramStart"/>
      <w:r w:rsidRPr="007F6503">
        <w:rPr>
          <w:sz w:val="18"/>
          <w:szCs w:val="18"/>
          <w:lang w:val="fr-FR"/>
        </w:rPr>
        <w:t>F.;</w:t>
      </w:r>
      <w:proofErr w:type="gramEnd"/>
      <w:r w:rsidRPr="007F6503">
        <w:rPr>
          <w:sz w:val="18"/>
          <w:szCs w:val="18"/>
          <w:lang w:val="fr-FR"/>
        </w:rPr>
        <w:t xml:space="preserve"> </w:t>
      </w:r>
      <w:proofErr w:type="spellStart"/>
      <w:r w:rsidRPr="007F6503">
        <w:rPr>
          <w:sz w:val="18"/>
          <w:szCs w:val="18"/>
          <w:lang w:val="fr-FR"/>
        </w:rPr>
        <w:t>Bouillet</w:t>
      </w:r>
      <w:proofErr w:type="spellEnd"/>
      <w:r w:rsidRPr="007F6503">
        <w:rPr>
          <w:sz w:val="18"/>
          <w:szCs w:val="18"/>
          <w:lang w:val="fr-FR"/>
        </w:rPr>
        <w:t xml:space="preserve">, C.; Leroux, F.; </w:t>
      </w:r>
      <w:proofErr w:type="spellStart"/>
      <w:r w:rsidRPr="007F6503">
        <w:rPr>
          <w:sz w:val="18"/>
          <w:szCs w:val="18"/>
          <w:lang w:val="fr-FR"/>
        </w:rPr>
        <w:t>Leuvrey</w:t>
      </w:r>
      <w:proofErr w:type="spellEnd"/>
      <w:r w:rsidRPr="007F6503">
        <w:rPr>
          <w:sz w:val="18"/>
          <w:szCs w:val="18"/>
          <w:lang w:val="fr-FR"/>
        </w:rPr>
        <w:t xml:space="preserve">, C.; </w:t>
      </w:r>
      <w:proofErr w:type="spellStart"/>
      <w:r w:rsidRPr="007F6503">
        <w:rPr>
          <w:sz w:val="18"/>
          <w:szCs w:val="18"/>
          <w:lang w:val="fr-FR"/>
        </w:rPr>
        <w:t>Rabu</w:t>
      </w:r>
      <w:proofErr w:type="spellEnd"/>
      <w:r w:rsidRPr="007F6503">
        <w:rPr>
          <w:sz w:val="18"/>
          <w:szCs w:val="18"/>
          <w:lang w:val="fr-FR"/>
        </w:rPr>
        <w:t xml:space="preserve">, P.; </w:t>
      </w:r>
      <w:proofErr w:type="spellStart"/>
      <w:r w:rsidRPr="007F6503">
        <w:rPr>
          <w:sz w:val="18"/>
          <w:szCs w:val="18"/>
          <w:lang w:val="fr-FR"/>
        </w:rPr>
        <w:t>Schosseler</w:t>
      </w:r>
      <w:proofErr w:type="spellEnd"/>
      <w:r w:rsidRPr="007F6503">
        <w:rPr>
          <w:sz w:val="18"/>
          <w:szCs w:val="18"/>
          <w:lang w:val="fr-FR"/>
        </w:rPr>
        <w:t xml:space="preserve">, F.; </w:t>
      </w:r>
      <w:proofErr w:type="spellStart"/>
      <w:r w:rsidRPr="007F6503">
        <w:rPr>
          <w:sz w:val="18"/>
          <w:szCs w:val="18"/>
          <w:lang w:val="fr-FR"/>
        </w:rPr>
        <w:t>Taviot-Guého</w:t>
      </w:r>
      <w:proofErr w:type="spellEnd"/>
      <w:r w:rsidRPr="007F6503">
        <w:rPr>
          <w:sz w:val="18"/>
          <w:szCs w:val="18"/>
          <w:lang w:val="fr-FR"/>
        </w:rPr>
        <w:t xml:space="preserve">, C.; </w:t>
      </w:r>
      <w:proofErr w:type="spellStart"/>
      <w:r w:rsidRPr="007F6503">
        <w:rPr>
          <w:sz w:val="18"/>
          <w:szCs w:val="18"/>
          <w:lang w:val="fr-FR"/>
        </w:rPr>
        <w:t>Rogez</w:t>
      </w:r>
      <w:proofErr w:type="spellEnd"/>
      <w:r w:rsidRPr="007F6503">
        <w:rPr>
          <w:sz w:val="18"/>
          <w:szCs w:val="18"/>
          <w:lang w:val="fr-FR"/>
        </w:rPr>
        <w:t xml:space="preserve">, G. </w:t>
      </w:r>
      <w:proofErr w:type="spellStart"/>
      <w:r w:rsidRPr="007F6503">
        <w:rPr>
          <w:sz w:val="18"/>
          <w:szCs w:val="18"/>
          <w:lang w:val="fr-FR"/>
        </w:rPr>
        <w:t>Fast</w:t>
      </w:r>
      <w:proofErr w:type="spellEnd"/>
      <w:r w:rsidRPr="007F6503">
        <w:rPr>
          <w:sz w:val="18"/>
          <w:szCs w:val="18"/>
          <w:lang w:val="fr-FR"/>
        </w:rPr>
        <w:t xml:space="preserve"> and Efficient </w:t>
      </w:r>
      <w:proofErr w:type="spellStart"/>
      <w:r w:rsidRPr="007F6503">
        <w:rPr>
          <w:sz w:val="18"/>
          <w:szCs w:val="18"/>
          <w:lang w:val="fr-FR"/>
        </w:rPr>
        <w:t>Shear</w:t>
      </w:r>
      <w:proofErr w:type="spellEnd"/>
      <w:r w:rsidRPr="007F6503">
        <w:rPr>
          <w:sz w:val="18"/>
          <w:szCs w:val="18"/>
          <w:lang w:val="fr-FR"/>
        </w:rPr>
        <w:t xml:space="preserve">-Force </w:t>
      </w:r>
      <w:proofErr w:type="spellStart"/>
      <w:r w:rsidRPr="007F6503">
        <w:rPr>
          <w:sz w:val="18"/>
          <w:szCs w:val="18"/>
          <w:lang w:val="fr-FR"/>
        </w:rPr>
        <w:t>Assisted</w:t>
      </w:r>
      <w:proofErr w:type="spellEnd"/>
      <w:r w:rsidRPr="007F6503">
        <w:rPr>
          <w:sz w:val="18"/>
          <w:szCs w:val="18"/>
          <w:lang w:val="fr-FR"/>
        </w:rPr>
        <w:t xml:space="preserve"> Production of </w:t>
      </w:r>
      <w:proofErr w:type="spellStart"/>
      <w:r w:rsidRPr="007F6503">
        <w:rPr>
          <w:sz w:val="18"/>
          <w:szCs w:val="18"/>
          <w:lang w:val="fr-FR"/>
        </w:rPr>
        <w:t>Covalently</w:t>
      </w:r>
      <w:proofErr w:type="spellEnd"/>
      <w:r w:rsidRPr="007F6503">
        <w:rPr>
          <w:sz w:val="18"/>
          <w:szCs w:val="18"/>
          <w:lang w:val="fr-FR"/>
        </w:rPr>
        <w:t xml:space="preserve"> </w:t>
      </w:r>
      <w:proofErr w:type="spellStart"/>
      <w:r w:rsidRPr="007F6503">
        <w:rPr>
          <w:sz w:val="18"/>
          <w:szCs w:val="18"/>
          <w:lang w:val="fr-FR"/>
        </w:rPr>
        <w:t>Functionalized</w:t>
      </w:r>
      <w:proofErr w:type="spellEnd"/>
      <w:r w:rsidRPr="007F6503">
        <w:rPr>
          <w:sz w:val="18"/>
          <w:szCs w:val="18"/>
          <w:lang w:val="fr-FR"/>
        </w:rPr>
        <w:t xml:space="preserve"> </w:t>
      </w:r>
      <w:proofErr w:type="spellStart"/>
      <w:r w:rsidRPr="007F6503">
        <w:rPr>
          <w:sz w:val="18"/>
          <w:szCs w:val="18"/>
          <w:lang w:val="fr-FR"/>
        </w:rPr>
        <w:t>Oxide</w:t>
      </w:r>
      <w:proofErr w:type="spellEnd"/>
      <w:r w:rsidRPr="007F6503">
        <w:rPr>
          <w:sz w:val="18"/>
          <w:szCs w:val="18"/>
          <w:lang w:val="fr-FR"/>
        </w:rPr>
        <w:t xml:space="preserve"> </w:t>
      </w:r>
      <w:proofErr w:type="spellStart"/>
      <w:r w:rsidRPr="007F6503">
        <w:rPr>
          <w:sz w:val="18"/>
          <w:szCs w:val="18"/>
          <w:lang w:val="fr-FR"/>
        </w:rPr>
        <w:t>Nanosheets</w:t>
      </w:r>
      <w:proofErr w:type="spellEnd"/>
      <w:r w:rsidRPr="007F6503">
        <w:rPr>
          <w:sz w:val="18"/>
          <w:szCs w:val="18"/>
          <w:lang w:val="fr-FR"/>
        </w:rPr>
        <w:t xml:space="preserve">. </w:t>
      </w:r>
      <w:r w:rsidRPr="007F6503">
        <w:rPr>
          <w:i/>
          <w:iCs/>
          <w:sz w:val="18"/>
          <w:szCs w:val="18"/>
          <w:lang w:val="fr-FR"/>
        </w:rPr>
        <w:t xml:space="preserve">J. </w:t>
      </w:r>
      <w:proofErr w:type="spellStart"/>
      <w:r w:rsidRPr="007F6503">
        <w:rPr>
          <w:i/>
          <w:iCs/>
          <w:sz w:val="18"/>
          <w:szCs w:val="18"/>
          <w:lang w:val="fr-FR"/>
        </w:rPr>
        <w:t>Colloid</w:t>
      </w:r>
      <w:proofErr w:type="spellEnd"/>
      <w:r w:rsidRPr="007F6503">
        <w:rPr>
          <w:i/>
          <w:iCs/>
          <w:sz w:val="18"/>
          <w:szCs w:val="18"/>
          <w:lang w:val="fr-FR"/>
        </w:rPr>
        <w:t xml:space="preserve"> Interface </w:t>
      </w:r>
      <w:proofErr w:type="spellStart"/>
      <w:r w:rsidRPr="007F6503">
        <w:rPr>
          <w:i/>
          <w:iCs/>
          <w:sz w:val="18"/>
          <w:szCs w:val="18"/>
          <w:lang w:val="fr-FR"/>
        </w:rPr>
        <w:t>Sci</w:t>
      </w:r>
      <w:proofErr w:type="spellEnd"/>
      <w:r w:rsidRPr="007F6503">
        <w:rPr>
          <w:i/>
          <w:iCs/>
          <w:sz w:val="18"/>
          <w:szCs w:val="18"/>
          <w:lang w:val="fr-FR"/>
        </w:rPr>
        <w:t>.</w:t>
      </w:r>
      <w:r w:rsidRPr="007F6503">
        <w:rPr>
          <w:sz w:val="18"/>
          <w:szCs w:val="18"/>
          <w:lang w:val="fr-FR"/>
        </w:rPr>
        <w:t xml:space="preserve"> </w:t>
      </w:r>
      <w:r w:rsidRPr="007F6503">
        <w:rPr>
          <w:b/>
          <w:bCs/>
          <w:sz w:val="18"/>
          <w:szCs w:val="18"/>
          <w:lang w:val="fr-FR"/>
        </w:rPr>
        <w:t>2022</w:t>
      </w:r>
      <w:r w:rsidRPr="007F6503">
        <w:rPr>
          <w:sz w:val="18"/>
          <w:szCs w:val="18"/>
          <w:lang w:val="fr-FR"/>
        </w:rPr>
        <w:t xml:space="preserve">, </w:t>
      </w:r>
      <w:r w:rsidRPr="007F6503">
        <w:rPr>
          <w:i/>
          <w:iCs/>
          <w:sz w:val="18"/>
          <w:szCs w:val="18"/>
          <w:lang w:val="fr-FR"/>
        </w:rPr>
        <w:t>607</w:t>
      </w:r>
      <w:r w:rsidRPr="007F6503">
        <w:rPr>
          <w:sz w:val="18"/>
          <w:szCs w:val="18"/>
          <w:lang w:val="fr-FR"/>
        </w:rPr>
        <w:t>, 621–632. https://doi.org/10.1016/j.jcis.2021.08.213.</w:t>
      </w:r>
    </w:p>
    <w:p w:rsidR="00867ED4" w:rsidRPr="00B16327" w:rsidRDefault="007F6503" w:rsidP="007F6503">
      <w:pPr>
        <w:autoSpaceDE w:val="0"/>
        <w:autoSpaceDN w:val="0"/>
        <w:adjustRightInd w:val="0"/>
        <w:spacing w:after="60"/>
        <w:rPr>
          <w:sz w:val="18"/>
          <w:szCs w:val="18"/>
          <w:lang w:val="en-US"/>
        </w:rPr>
      </w:pPr>
      <w:r w:rsidRPr="007F6503">
        <w:rPr>
          <w:sz w:val="18"/>
          <w:szCs w:val="18"/>
          <w:lang w:val="en-US"/>
        </w:rPr>
        <w:fldChar w:fldCharType="end"/>
      </w:r>
    </w:p>
    <w:sectPr w:rsidR="00867ED4" w:rsidRPr="00B16327" w:rsidSect="007252E6">
      <w:pgSz w:w="11906" w:h="16838" w:code="9"/>
      <w:pgMar w:top="1134" w:right="1134" w:bottom="1134" w:left="1701" w:header="562" w:footer="562"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285"/>
    <w:multiLevelType w:val="hybridMultilevel"/>
    <w:tmpl w:val="4AA06324"/>
    <w:lvl w:ilvl="0" w:tplc="B254BA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61BE8"/>
    <w:multiLevelType w:val="singleLevel"/>
    <w:tmpl w:val="C232B478"/>
    <w:lvl w:ilvl="0">
      <w:start w:val="1"/>
      <w:numFmt w:val="decimal"/>
      <w:lvlText w:val="%1."/>
      <w:lvlJc w:val="left"/>
      <w:pPr>
        <w:tabs>
          <w:tab w:val="num" w:pos="360"/>
        </w:tabs>
        <w:ind w:left="360" w:hanging="360"/>
      </w:pPr>
      <w:rPr>
        <w:rFonts w:hint="default"/>
      </w:rPr>
    </w:lvl>
  </w:abstractNum>
  <w:abstractNum w:abstractNumId="2" w15:restartNumberingAfterBreak="0">
    <w:nsid w:val="6FFD173C"/>
    <w:multiLevelType w:val="multilevel"/>
    <w:tmpl w:val="2D1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53E74"/>
    <w:multiLevelType w:val="hybridMultilevel"/>
    <w:tmpl w:val="1C9C0FD6"/>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A0C7242"/>
    <w:multiLevelType w:val="hybridMultilevel"/>
    <w:tmpl w:val="C44C3712"/>
    <w:lvl w:ilvl="0" w:tplc="BB3A2EFC">
      <w:start w:val="2"/>
      <w:numFmt w:val="decimal"/>
      <w:lvlText w:val="%1"/>
      <w:lvlJc w:val="left"/>
      <w:pPr>
        <w:ind w:left="2062" w:hanging="360"/>
      </w:pPr>
      <w:rPr>
        <w:rFonts w:hint="default"/>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79"/>
    <w:rsid w:val="00001080"/>
    <w:rsid w:val="00006AE2"/>
    <w:rsid w:val="00053A2C"/>
    <w:rsid w:val="001B04C1"/>
    <w:rsid w:val="00254F67"/>
    <w:rsid w:val="00257DE8"/>
    <w:rsid w:val="002B0165"/>
    <w:rsid w:val="002E3E1D"/>
    <w:rsid w:val="004A1E19"/>
    <w:rsid w:val="004A7385"/>
    <w:rsid w:val="005427AB"/>
    <w:rsid w:val="005A4066"/>
    <w:rsid w:val="006343C0"/>
    <w:rsid w:val="0067072F"/>
    <w:rsid w:val="00696307"/>
    <w:rsid w:val="007252E6"/>
    <w:rsid w:val="00790B01"/>
    <w:rsid w:val="007F6503"/>
    <w:rsid w:val="00867ED4"/>
    <w:rsid w:val="009E42F6"/>
    <w:rsid w:val="009F253E"/>
    <w:rsid w:val="00AA7C75"/>
    <w:rsid w:val="00AF3BF8"/>
    <w:rsid w:val="00B16327"/>
    <w:rsid w:val="00B26DE5"/>
    <w:rsid w:val="00CA085B"/>
    <w:rsid w:val="00D4096A"/>
    <w:rsid w:val="00DD3479"/>
    <w:rsid w:val="00EA0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0A50"/>
  <w15:chartTrackingRefBased/>
  <w15:docId w15:val="{0E4F5248-CDD6-4A7E-AA6B-EBCA44D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AU" w:eastAsia="en-G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5A4066"/>
    <w:rPr>
      <w:color w:val="0563C1"/>
      <w:u w:val="single"/>
    </w:rPr>
  </w:style>
  <w:style w:type="character" w:customStyle="1" w:styleId="UnresolvedMention">
    <w:name w:val="Unresolved Mention"/>
    <w:uiPriority w:val="99"/>
    <w:semiHidden/>
    <w:unhideWhenUsed/>
    <w:rsid w:val="005A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2450</Words>
  <Characters>13476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TEZIŲ RUOŠIMO PAVYZDYS IR NURODYMAI AUTORIAMS</vt:lpstr>
      <vt:lpstr>TEZIŲ RUOŠIMO PAVYZDYS IR NURODYMAI AUTORIAMS</vt:lpstr>
    </vt:vector>
  </TitlesOfParts>
  <Company>Chf</Company>
  <LinksUpToDate>false</LinksUpToDate>
  <CharactersWithSpaces>15895</CharactersWithSpaces>
  <SharedDoc>false</SharedDoc>
  <HLinks>
    <vt:vector size="6" baseType="variant">
      <vt:variant>
        <vt:i4>5898293</vt:i4>
      </vt:variant>
      <vt:variant>
        <vt:i4>0</vt:i4>
      </vt:variant>
      <vt:variant>
        <vt:i4>0</vt:i4>
      </vt:variant>
      <vt:variant>
        <vt:i4>5</vt:i4>
      </vt:variant>
      <vt:variant>
        <vt:lpwstr>mailto:fim@chgf.vu.lt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TEZIŲ RUOŠIMO PAVYZDYS IR NURODYMAI AUTORIAMS</dc:title>
  <dc:subject/>
  <dc:creator>Sigitas Tumkevicius</dc:creator>
  <cp:keywords/>
  <cp:lastModifiedBy>Pierre,Rabu,dcmi,chercheur</cp:lastModifiedBy>
  <cp:revision>3</cp:revision>
  <cp:lastPrinted>2003-04-09T08:04:00Z</cp:lastPrinted>
  <dcterms:created xsi:type="dcterms:W3CDTF">2022-09-17T16:53:00Z</dcterms:created>
  <dcterms:modified xsi:type="dcterms:W3CDTF">2022-09-17T16:55:00Z</dcterms:modified>
</cp:coreProperties>
</file>